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58" w:type="dxa"/>
        <w:tblLayout w:type="fixed"/>
        <w:tblCellMar>
          <w:left w:w="70" w:type="dxa"/>
          <w:right w:w="70" w:type="dxa"/>
        </w:tblCellMar>
        <w:tblLook w:val="0000" w:firstRow="0" w:lastRow="0" w:firstColumn="0" w:lastColumn="0" w:noHBand="0" w:noVBand="0"/>
      </w:tblPr>
      <w:tblGrid>
        <w:gridCol w:w="5257"/>
        <w:gridCol w:w="1701"/>
        <w:gridCol w:w="2618"/>
      </w:tblGrid>
      <w:tr w:rsidR="00DF1249" w:rsidRPr="00B164AD" w14:paraId="715E3F8B" w14:textId="77777777" w:rsidTr="00A240C9">
        <w:trPr>
          <w:trHeight w:val="418"/>
        </w:trPr>
        <w:tc>
          <w:tcPr>
            <w:tcW w:w="5257" w:type="dxa"/>
            <w:tcBorders>
              <w:top w:val="single" w:sz="4" w:space="0" w:color="008080"/>
              <w:left w:val="single" w:sz="4" w:space="0" w:color="008080"/>
              <w:bottom w:val="single" w:sz="4" w:space="0" w:color="008080"/>
            </w:tcBorders>
            <w:shd w:val="clear" w:color="auto" w:fill="1F497D"/>
            <w:vAlign w:val="center"/>
          </w:tcPr>
          <w:p w14:paraId="375935BD" w14:textId="77777777" w:rsidR="00DF1249" w:rsidRPr="006508DC" w:rsidRDefault="00D2404B" w:rsidP="008B3F29">
            <w:pPr>
              <w:pStyle w:val="Ttulo6"/>
              <w:rPr>
                <w:rFonts w:ascii="Calibri" w:hAnsi="Calibri" w:cs="Times New Roman"/>
                <w:bCs/>
                <w:color w:val="1F497D"/>
                <w:sz w:val="28"/>
              </w:rPr>
            </w:pPr>
            <w:r>
              <w:rPr>
                <w:rFonts w:ascii="Calibri" w:hAnsi="Calibri" w:cs="Times New Roman"/>
                <w:sz w:val="28"/>
              </w:rPr>
              <w:t>Ficha de evaluación de proyectos</w:t>
            </w:r>
          </w:p>
        </w:tc>
        <w:tc>
          <w:tcPr>
            <w:tcW w:w="1701" w:type="dxa"/>
            <w:tcBorders>
              <w:top w:val="single" w:sz="4" w:space="0" w:color="008080"/>
              <w:left w:val="single" w:sz="4" w:space="0" w:color="008080"/>
              <w:bottom w:val="single" w:sz="4" w:space="0" w:color="008080"/>
            </w:tcBorders>
            <w:shd w:val="clear" w:color="auto" w:fill="FFFFFF"/>
            <w:vAlign w:val="center"/>
          </w:tcPr>
          <w:p w14:paraId="746F5572" w14:textId="77777777" w:rsidR="00DF1249" w:rsidRPr="008964E6" w:rsidRDefault="008964E6" w:rsidP="00B45090">
            <w:pPr>
              <w:pStyle w:val="Ttulo4"/>
              <w:rPr>
                <w:rFonts w:ascii="Calibri" w:hAnsi="Calibri" w:cs="Times New Roman"/>
                <w:b/>
                <w:bCs/>
                <w:color w:val="0070C0"/>
                <w:sz w:val="28"/>
              </w:rPr>
            </w:pPr>
            <w:r w:rsidRPr="008964E6">
              <w:rPr>
                <w:rFonts w:ascii="Calibri" w:hAnsi="Calibri" w:cs="Times New Roman"/>
                <w:b/>
                <w:bCs/>
                <w:color w:val="0070C0"/>
                <w:sz w:val="28"/>
              </w:rPr>
              <w:t>Fecha</w:t>
            </w:r>
            <w:r>
              <w:rPr>
                <w:rFonts w:ascii="Calibri" w:hAnsi="Calibri" w:cs="Times New Roman"/>
                <w:b/>
                <w:bCs/>
                <w:color w:val="0070C0"/>
                <w:sz w:val="28"/>
              </w:rPr>
              <w:t xml:space="preserve"> </w:t>
            </w:r>
            <w:proofErr w:type="spellStart"/>
            <w:r>
              <w:rPr>
                <w:rFonts w:ascii="Calibri" w:hAnsi="Calibri" w:cs="Times New Roman"/>
                <w:b/>
                <w:bCs/>
                <w:color w:val="0070C0"/>
                <w:sz w:val="28"/>
              </w:rPr>
              <w:t>xx</w:t>
            </w:r>
            <w:proofErr w:type="spellEnd"/>
          </w:p>
        </w:tc>
        <w:tc>
          <w:tcPr>
            <w:tcW w:w="2618" w:type="dxa"/>
            <w:tcBorders>
              <w:top w:val="single" w:sz="4" w:space="0" w:color="008080"/>
              <w:left w:val="single" w:sz="4" w:space="0" w:color="008080"/>
              <w:bottom w:val="single" w:sz="4" w:space="0" w:color="008080"/>
              <w:right w:val="single" w:sz="4" w:space="0" w:color="008080"/>
            </w:tcBorders>
            <w:shd w:val="clear" w:color="auto" w:fill="1F497D"/>
            <w:vAlign w:val="center"/>
          </w:tcPr>
          <w:p w14:paraId="750288BE" w14:textId="77777777" w:rsidR="00DF1249" w:rsidRDefault="00D2404B" w:rsidP="00DA1AA5">
            <w:pPr>
              <w:pStyle w:val="Ttulo4"/>
              <w:rPr>
                <w:rFonts w:ascii="Calibri" w:hAnsi="Calibri" w:cs="Times New Roman"/>
                <w:sz w:val="28"/>
                <w:szCs w:val="28"/>
                <w:lang w:val="en-US"/>
              </w:rPr>
            </w:pPr>
            <w:proofErr w:type="spellStart"/>
            <w:r>
              <w:rPr>
                <w:rFonts w:ascii="Calibri" w:hAnsi="Calibri" w:cs="Times New Roman"/>
                <w:sz w:val="28"/>
                <w:szCs w:val="28"/>
                <w:lang w:val="en-US"/>
              </w:rPr>
              <w:t>Convocatoria</w:t>
            </w:r>
            <w:proofErr w:type="spellEnd"/>
          </w:p>
          <w:p w14:paraId="6E2DE2AF" w14:textId="54690804" w:rsidR="00A240C9" w:rsidRPr="00A240C9" w:rsidRDefault="00A240C9" w:rsidP="00A240C9">
            <w:pPr>
              <w:pStyle w:val="Ttulo4"/>
              <w:rPr>
                <w:rFonts w:ascii="Calibri" w:hAnsi="Calibri" w:cs="Times New Roman"/>
                <w:sz w:val="28"/>
                <w:szCs w:val="28"/>
                <w:lang w:val="en-US"/>
              </w:rPr>
            </w:pPr>
          </w:p>
        </w:tc>
      </w:tr>
    </w:tbl>
    <w:p w14:paraId="47B8ADF5" w14:textId="77777777" w:rsidR="00FD0243" w:rsidRDefault="00FD0243" w:rsidP="00043623">
      <w:pPr>
        <w:tabs>
          <w:tab w:val="left" w:pos="-28"/>
        </w:tabs>
        <w:ind w:right="222"/>
        <w:jc w:val="both"/>
        <w:rPr>
          <w:rFonts w:ascii="Calibri" w:hAnsi="Calibri"/>
          <w:sz w:val="22"/>
          <w:szCs w:val="22"/>
        </w:rPr>
      </w:pPr>
    </w:p>
    <w:tbl>
      <w:tblPr>
        <w:tblW w:w="0" w:type="auto"/>
        <w:tblInd w:w="10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73"/>
        <w:gridCol w:w="1531"/>
      </w:tblGrid>
      <w:tr w:rsidR="00834CD6" w:rsidRPr="006508DC" w14:paraId="1A5B59A1" w14:textId="77777777" w:rsidTr="005B14B5">
        <w:tc>
          <w:tcPr>
            <w:tcW w:w="9504" w:type="dxa"/>
            <w:gridSpan w:val="2"/>
            <w:tcBorders>
              <w:bottom w:val="single" w:sz="4" w:space="0" w:color="auto"/>
            </w:tcBorders>
            <w:shd w:val="clear" w:color="auto" w:fill="BDD6EE"/>
          </w:tcPr>
          <w:p w14:paraId="12F67097" w14:textId="7A076185" w:rsidR="00834CD6" w:rsidRDefault="00D2404B" w:rsidP="00BD2F9F">
            <w:pPr>
              <w:rPr>
                <w:rFonts w:ascii="Calibri" w:hAnsi="Calibri"/>
                <w:b/>
                <w:sz w:val="22"/>
                <w:szCs w:val="22"/>
              </w:rPr>
            </w:pPr>
            <w:r>
              <w:rPr>
                <w:rFonts w:ascii="Calibri" w:hAnsi="Calibri"/>
                <w:b/>
                <w:sz w:val="22"/>
                <w:szCs w:val="22"/>
              </w:rPr>
              <w:t>Información convocatoria</w:t>
            </w:r>
          </w:p>
          <w:p w14:paraId="1285050F" w14:textId="77777777" w:rsidR="00A240C9" w:rsidRDefault="00A240C9" w:rsidP="00A240C9">
            <w:pPr>
              <w:rPr>
                <w:rFonts w:ascii="Calibri" w:hAnsi="Calibri"/>
                <w:b/>
                <w:sz w:val="22"/>
                <w:szCs w:val="22"/>
              </w:rPr>
            </w:pPr>
            <w:r w:rsidRPr="00A240C9">
              <w:rPr>
                <w:rFonts w:ascii="Calibri" w:hAnsi="Calibri"/>
                <w:b/>
                <w:sz w:val="22"/>
                <w:szCs w:val="22"/>
              </w:rPr>
              <w:t>XIX Convocatoria de Ayudas a la Investigación en Salud de la Fundación Mutua Madrileña</w:t>
            </w:r>
          </w:p>
          <w:p w14:paraId="134A0981" w14:textId="175AD408" w:rsidR="00A240C9" w:rsidRPr="00A240C9" w:rsidRDefault="00812201" w:rsidP="00A240C9">
            <w:pPr>
              <w:rPr>
                <w:rFonts w:ascii="Calibri" w:hAnsi="Calibri"/>
                <w:b/>
                <w:sz w:val="22"/>
                <w:szCs w:val="22"/>
              </w:rPr>
            </w:pPr>
            <w:hyperlink r:id="rId8" w:history="1">
              <w:r w:rsidR="00A240C9">
                <w:rPr>
                  <w:rStyle w:val="Hipervnculo"/>
                  <w:rFonts w:ascii="Arial" w:hAnsi="Arial" w:cs="Arial"/>
                  <w:sz w:val="21"/>
                  <w:szCs w:val="21"/>
                </w:rPr>
                <w:t>https://www.fundacionmutua.es/salud/ayudas-investigacion/</w:t>
              </w:r>
            </w:hyperlink>
          </w:p>
        </w:tc>
      </w:tr>
      <w:tr w:rsidR="00A13505" w14:paraId="7BA2573F" w14:textId="77777777" w:rsidTr="00C43988">
        <w:trPr>
          <w:trHeight w:val="135"/>
        </w:trPr>
        <w:tc>
          <w:tcPr>
            <w:tcW w:w="9504" w:type="dxa"/>
            <w:gridSpan w:val="2"/>
            <w:tcBorders>
              <w:top w:val="single" w:sz="4" w:space="0" w:color="auto"/>
              <w:bottom w:val="nil"/>
            </w:tcBorders>
            <w:shd w:val="clear" w:color="auto" w:fill="BFBFBF" w:themeFill="background1" w:themeFillShade="BF"/>
          </w:tcPr>
          <w:p w14:paraId="3D8A3F11" w14:textId="77777777" w:rsidR="00A13505" w:rsidRPr="00C43988" w:rsidRDefault="00D2404B" w:rsidP="00917808">
            <w:pPr>
              <w:rPr>
                <w:rFonts w:ascii="Calibri" w:hAnsi="Calibri"/>
                <w:b/>
                <w:sz w:val="22"/>
                <w:szCs w:val="22"/>
              </w:rPr>
            </w:pPr>
            <w:r>
              <w:rPr>
                <w:rFonts w:ascii="Calibri" w:hAnsi="Calibri"/>
                <w:b/>
                <w:sz w:val="22"/>
                <w:szCs w:val="22"/>
              </w:rPr>
              <w:t>Entidad financiadora</w:t>
            </w:r>
          </w:p>
        </w:tc>
      </w:tr>
      <w:tr w:rsidR="00C43988" w14:paraId="1E666C3E" w14:textId="77777777" w:rsidTr="00C43988">
        <w:trPr>
          <w:trHeight w:val="478"/>
        </w:trPr>
        <w:tc>
          <w:tcPr>
            <w:tcW w:w="9504" w:type="dxa"/>
            <w:gridSpan w:val="2"/>
            <w:tcBorders>
              <w:top w:val="single" w:sz="4" w:space="0" w:color="auto"/>
              <w:bottom w:val="nil"/>
            </w:tcBorders>
            <w:shd w:val="clear" w:color="auto" w:fill="auto"/>
            <w:vAlign w:val="center"/>
          </w:tcPr>
          <w:p w14:paraId="1DFA178E" w14:textId="67DA5761" w:rsidR="00C43988" w:rsidRPr="00A240C9" w:rsidRDefault="00A240C9" w:rsidP="00C43988">
            <w:pPr>
              <w:rPr>
                <w:rFonts w:ascii="Calibri" w:hAnsi="Calibri"/>
                <w:b/>
                <w:sz w:val="22"/>
                <w:szCs w:val="22"/>
              </w:rPr>
            </w:pPr>
            <w:r>
              <w:rPr>
                <w:rFonts w:ascii="Calibri" w:hAnsi="Calibri"/>
                <w:b/>
                <w:sz w:val="22"/>
                <w:szCs w:val="22"/>
              </w:rPr>
              <w:t xml:space="preserve">Fundación </w:t>
            </w:r>
            <w:r w:rsidRPr="00A240C9">
              <w:rPr>
                <w:rFonts w:ascii="Calibri" w:hAnsi="Calibri"/>
                <w:b/>
                <w:sz w:val="22"/>
                <w:szCs w:val="22"/>
              </w:rPr>
              <w:t>Mutua Madrileña</w:t>
            </w:r>
          </w:p>
        </w:tc>
      </w:tr>
      <w:tr w:rsidR="00D2404B" w14:paraId="49125F13" w14:textId="77777777" w:rsidTr="00C43988">
        <w:trPr>
          <w:trHeight w:val="135"/>
        </w:trPr>
        <w:tc>
          <w:tcPr>
            <w:tcW w:w="9504" w:type="dxa"/>
            <w:gridSpan w:val="2"/>
            <w:tcBorders>
              <w:top w:val="single" w:sz="4" w:space="0" w:color="auto"/>
              <w:bottom w:val="nil"/>
            </w:tcBorders>
            <w:shd w:val="clear" w:color="auto" w:fill="BFBFBF" w:themeFill="background1" w:themeFillShade="BF"/>
          </w:tcPr>
          <w:p w14:paraId="5A534F34" w14:textId="77777777" w:rsidR="00D2404B" w:rsidRPr="00C43988" w:rsidRDefault="00D2404B" w:rsidP="00917808">
            <w:pPr>
              <w:rPr>
                <w:rFonts w:ascii="Calibri" w:hAnsi="Calibri"/>
                <w:b/>
                <w:sz w:val="22"/>
                <w:szCs w:val="22"/>
              </w:rPr>
            </w:pPr>
            <w:r>
              <w:rPr>
                <w:rFonts w:ascii="Calibri" w:hAnsi="Calibri"/>
                <w:b/>
                <w:sz w:val="22"/>
                <w:szCs w:val="22"/>
              </w:rPr>
              <w:t>Línea de financiación</w:t>
            </w:r>
          </w:p>
        </w:tc>
      </w:tr>
      <w:tr w:rsidR="00C43988" w14:paraId="127A06FC" w14:textId="77777777" w:rsidTr="00C43988">
        <w:trPr>
          <w:trHeight w:val="486"/>
        </w:trPr>
        <w:tc>
          <w:tcPr>
            <w:tcW w:w="9504" w:type="dxa"/>
            <w:gridSpan w:val="2"/>
            <w:tcBorders>
              <w:top w:val="single" w:sz="4" w:space="0" w:color="auto"/>
              <w:bottom w:val="nil"/>
            </w:tcBorders>
            <w:shd w:val="clear" w:color="auto" w:fill="auto"/>
            <w:vAlign w:val="center"/>
          </w:tcPr>
          <w:p w14:paraId="05EB25F1" w14:textId="77777777" w:rsidR="00A240C9" w:rsidRPr="00A240C9" w:rsidRDefault="00A240C9" w:rsidP="00A240C9">
            <w:pPr>
              <w:rPr>
                <w:rFonts w:ascii="Calibri" w:hAnsi="Calibri"/>
                <w:sz w:val="22"/>
                <w:szCs w:val="22"/>
              </w:rPr>
            </w:pPr>
            <w:r w:rsidRPr="008D3C84">
              <w:rPr>
                <w:rFonts w:ascii="Calibri" w:hAnsi="Calibri"/>
                <w:sz w:val="22"/>
                <w:szCs w:val="22"/>
                <w:u w:val="single"/>
              </w:rPr>
              <w:t>Oncología</w:t>
            </w:r>
            <w:r w:rsidRPr="00A240C9">
              <w:rPr>
                <w:rFonts w:ascii="Calibri" w:hAnsi="Calibri"/>
                <w:sz w:val="22"/>
                <w:szCs w:val="22"/>
              </w:rPr>
              <w:t>, centrada en cáncer de pulmón: nuevas dianas terapéuticas</w:t>
            </w:r>
          </w:p>
          <w:p w14:paraId="291B4493" w14:textId="77777777" w:rsidR="00A240C9" w:rsidRPr="00A240C9" w:rsidRDefault="00A240C9" w:rsidP="00A240C9">
            <w:pPr>
              <w:rPr>
                <w:rFonts w:ascii="Calibri" w:hAnsi="Calibri"/>
                <w:sz w:val="22"/>
                <w:szCs w:val="22"/>
              </w:rPr>
            </w:pPr>
            <w:r w:rsidRPr="008D3C84">
              <w:rPr>
                <w:rFonts w:ascii="Calibri" w:hAnsi="Calibri"/>
                <w:sz w:val="22"/>
                <w:szCs w:val="22"/>
                <w:u w:val="single"/>
              </w:rPr>
              <w:t>Trasplantes</w:t>
            </w:r>
            <w:r w:rsidRPr="00A240C9">
              <w:rPr>
                <w:rFonts w:ascii="Calibri" w:hAnsi="Calibri"/>
                <w:sz w:val="22"/>
                <w:szCs w:val="22"/>
              </w:rPr>
              <w:t>, referido exclusivamente a vías de mejora en la donación de órganos para trasplante.</w:t>
            </w:r>
          </w:p>
          <w:p w14:paraId="162293D2" w14:textId="77777777" w:rsidR="00A240C9" w:rsidRPr="00A240C9" w:rsidRDefault="00A240C9" w:rsidP="00A240C9">
            <w:pPr>
              <w:rPr>
                <w:rFonts w:ascii="Calibri" w:hAnsi="Calibri"/>
                <w:sz w:val="22"/>
                <w:szCs w:val="22"/>
              </w:rPr>
            </w:pPr>
            <w:r w:rsidRPr="008D3C84">
              <w:rPr>
                <w:rFonts w:ascii="Calibri" w:hAnsi="Calibri"/>
                <w:sz w:val="22"/>
                <w:szCs w:val="22"/>
                <w:u w:val="single"/>
              </w:rPr>
              <w:t>Traumatología y secuelas</w:t>
            </w:r>
            <w:r w:rsidRPr="00A240C9">
              <w:rPr>
                <w:rFonts w:ascii="Calibri" w:hAnsi="Calibri"/>
                <w:sz w:val="22"/>
                <w:szCs w:val="22"/>
              </w:rPr>
              <w:t xml:space="preserve">, incluidas las neurológicas derivadas de un traumatismo. </w:t>
            </w:r>
          </w:p>
          <w:p w14:paraId="478D9FA7" w14:textId="77777777" w:rsidR="00A240C9" w:rsidRPr="00A240C9" w:rsidRDefault="00A240C9" w:rsidP="00A240C9">
            <w:pPr>
              <w:rPr>
                <w:rFonts w:ascii="Calibri" w:hAnsi="Calibri"/>
                <w:sz w:val="22"/>
                <w:szCs w:val="22"/>
              </w:rPr>
            </w:pPr>
            <w:r w:rsidRPr="008D3C84">
              <w:rPr>
                <w:rFonts w:ascii="Calibri" w:hAnsi="Calibri"/>
                <w:sz w:val="22"/>
                <w:szCs w:val="22"/>
                <w:u w:val="single"/>
              </w:rPr>
              <w:t>Enfermedades raras</w:t>
            </w:r>
            <w:r w:rsidRPr="00A240C9">
              <w:rPr>
                <w:rFonts w:ascii="Calibri" w:hAnsi="Calibri"/>
                <w:sz w:val="22"/>
                <w:szCs w:val="22"/>
              </w:rPr>
              <w:t>, limitadas a las que se manifiestan en la infancia.</w:t>
            </w:r>
          </w:p>
          <w:p w14:paraId="0B2746FD" w14:textId="77777777" w:rsidR="00C43988" w:rsidRDefault="00A240C9" w:rsidP="00A240C9">
            <w:pPr>
              <w:rPr>
                <w:rFonts w:ascii="Calibri" w:hAnsi="Calibri"/>
                <w:sz w:val="22"/>
                <w:szCs w:val="22"/>
              </w:rPr>
            </w:pPr>
            <w:r w:rsidRPr="008D3C84">
              <w:rPr>
                <w:rFonts w:ascii="Calibri" w:hAnsi="Calibri"/>
                <w:sz w:val="22"/>
                <w:szCs w:val="22"/>
                <w:u w:val="single"/>
              </w:rPr>
              <w:t>COVID-19</w:t>
            </w:r>
            <w:r w:rsidRPr="00A240C9">
              <w:rPr>
                <w:rFonts w:ascii="Calibri" w:hAnsi="Calibri"/>
                <w:sz w:val="22"/>
                <w:szCs w:val="22"/>
              </w:rPr>
              <w:t>. Seguir avanzando en el conocimiento de la enfermedad, sus efectos y formas de tratarla.</w:t>
            </w:r>
          </w:p>
          <w:p w14:paraId="7B397C28" w14:textId="77777777" w:rsidR="008D3C84" w:rsidRDefault="008D3C84" w:rsidP="00A240C9">
            <w:pPr>
              <w:rPr>
                <w:rFonts w:ascii="Calibri" w:hAnsi="Calibri"/>
                <w:sz w:val="22"/>
                <w:szCs w:val="22"/>
              </w:rPr>
            </w:pPr>
          </w:p>
          <w:p w14:paraId="60D625EE" w14:textId="675D15D2" w:rsidR="008D3C84" w:rsidRPr="00C43988" w:rsidRDefault="008D3C84" w:rsidP="00A240C9">
            <w:pPr>
              <w:rPr>
                <w:rFonts w:ascii="Calibri" w:hAnsi="Calibri"/>
                <w:sz w:val="22"/>
                <w:szCs w:val="22"/>
              </w:rPr>
            </w:pPr>
          </w:p>
        </w:tc>
      </w:tr>
      <w:tr w:rsidR="00D2404B" w14:paraId="100C9D88" w14:textId="77777777" w:rsidTr="00C43988">
        <w:trPr>
          <w:trHeight w:val="283"/>
        </w:trPr>
        <w:tc>
          <w:tcPr>
            <w:tcW w:w="9504" w:type="dxa"/>
            <w:gridSpan w:val="2"/>
            <w:tcBorders>
              <w:top w:val="single" w:sz="4" w:space="0" w:color="auto"/>
              <w:bottom w:val="nil"/>
            </w:tcBorders>
            <w:shd w:val="clear" w:color="auto" w:fill="BFBFBF" w:themeFill="background1" w:themeFillShade="BF"/>
          </w:tcPr>
          <w:p w14:paraId="6E6ABE1F" w14:textId="21F46D6E" w:rsidR="002B4F29" w:rsidRPr="00C43988" w:rsidRDefault="00D2404B" w:rsidP="00D2404B">
            <w:pPr>
              <w:rPr>
                <w:rFonts w:ascii="Calibri" w:hAnsi="Calibri"/>
                <w:b/>
                <w:sz w:val="22"/>
                <w:szCs w:val="22"/>
              </w:rPr>
            </w:pPr>
            <w:r>
              <w:rPr>
                <w:rFonts w:ascii="Calibri" w:hAnsi="Calibri"/>
                <w:b/>
                <w:sz w:val="22"/>
                <w:szCs w:val="22"/>
              </w:rPr>
              <w:t>Resumen convocatoria</w:t>
            </w:r>
          </w:p>
        </w:tc>
      </w:tr>
      <w:tr w:rsidR="006D0DA6" w14:paraId="4958B0BA" w14:textId="77777777" w:rsidTr="006D0DA6">
        <w:trPr>
          <w:trHeight w:val="283"/>
        </w:trPr>
        <w:tc>
          <w:tcPr>
            <w:tcW w:w="9504" w:type="dxa"/>
            <w:gridSpan w:val="2"/>
            <w:tcBorders>
              <w:top w:val="single" w:sz="4" w:space="0" w:color="auto"/>
              <w:bottom w:val="nil"/>
            </w:tcBorders>
            <w:shd w:val="clear" w:color="auto" w:fill="FFFFFF" w:themeFill="background1"/>
          </w:tcPr>
          <w:p w14:paraId="35C6FFA5" w14:textId="77777777" w:rsidR="006D0DA6" w:rsidRPr="002B4F29" w:rsidRDefault="006D0DA6" w:rsidP="006D0DA6">
            <w:pPr>
              <w:jc w:val="both"/>
              <w:rPr>
                <w:rFonts w:ascii="Calibri" w:hAnsi="Calibri"/>
                <w:sz w:val="22"/>
                <w:szCs w:val="22"/>
              </w:rPr>
            </w:pPr>
            <w:r w:rsidRPr="002B4F29">
              <w:rPr>
                <w:rFonts w:ascii="Calibri" w:hAnsi="Calibri"/>
                <w:sz w:val="22"/>
                <w:szCs w:val="22"/>
              </w:rPr>
              <w:t xml:space="preserve">La </w:t>
            </w:r>
            <w:r w:rsidRPr="008D3C84">
              <w:rPr>
                <w:rFonts w:ascii="Calibri" w:hAnsi="Calibri"/>
                <w:b/>
                <w:bCs/>
                <w:sz w:val="22"/>
                <w:szCs w:val="22"/>
              </w:rPr>
              <w:t>Fundación Mutua Madrileña</w:t>
            </w:r>
            <w:r w:rsidRPr="002B4F29">
              <w:rPr>
                <w:rFonts w:ascii="Calibri" w:hAnsi="Calibri"/>
                <w:sz w:val="22"/>
                <w:szCs w:val="22"/>
              </w:rPr>
              <w:t xml:space="preserve"> presenta la XIX edición de su convocatoria de Ayudas a la Investigación en Salud, a la que podrán concurrir proyectos de investigación clínica que se desarrollen en Institutos de Investigación Sanitaria (IIS) acreditados en las siguientes cinco áreas: “Oncología”, centrada en cáncer de pulmón: nuevas dianas terapéuticas; “Trasplantes”, refiriéndonos exclusivamente a vías de mejora en la donación de órganos para trasplante; “Traumatología y sus secuelas”, tanto traumatológicas como neurológicas; “Enfermedades raras”, limitadas a las que se manifiestan clínicamente durante la infancia y COVID-19.</w:t>
            </w:r>
          </w:p>
          <w:p w14:paraId="2E4A33C9" w14:textId="77777777" w:rsidR="006D0DA6" w:rsidRPr="002B4F29" w:rsidRDefault="006D0DA6" w:rsidP="006D0DA6">
            <w:pPr>
              <w:jc w:val="both"/>
              <w:rPr>
                <w:rFonts w:ascii="Calibri" w:hAnsi="Calibri"/>
                <w:sz w:val="22"/>
                <w:szCs w:val="22"/>
              </w:rPr>
            </w:pPr>
          </w:p>
          <w:p w14:paraId="6FB16D80" w14:textId="77777777" w:rsidR="006D0DA6" w:rsidRPr="008D3C84" w:rsidRDefault="006D0DA6" w:rsidP="006D0DA6">
            <w:pPr>
              <w:jc w:val="both"/>
              <w:rPr>
                <w:rFonts w:ascii="Calibri" w:hAnsi="Calibri"/>
                <w:sz w:val="22"/>
                <w:szCs w:val="22"/>
              </w:rPr>
            </w:pPr>
            <w:r w:rsidRPr="008D3C84">
              <w:rPr>
                <w:rFonts w:ascii="Calibri" w:hAnsi="Calibri"/>
                <w:sz w:val="22"/>
                <w:szCs w:val="22"/>
              </w:rPr>
              <w:t xml:space="preserve">En la presente convocatoria, la </w:t>
            </w:r>
            <w:r w:rsidRPr="008D3C84">
              <w:rPr>
                <w:rFonts w:ascii="Calibri" w:hAnsi="Calibri"/>
                <w:b/>
                <w:bCs/>
                <w:sz w:val="22"/>
                <w:szCs w:val="22"/>
              </w:rPr>
              <w:t>Fundación Mutua Madrileña</w:t>
            </w:r>
            <w:r w:rsidRPr="008D3C84">
              <w:rPr>
                <w:rFonts w:ascii="Calibri" w:hAnsi="Calibri"/>
                <w:sz w:val="22"/>
                <w:szCs w:val="22"/>
              </w:rPr>
              <w:t>, mantiene de manera excepcional y en correspondencia con el actual contexto de pandemia mundial, un área de investigación centrada en la COVID-19, con el fin de apoyar proyectos de investigación clínica dirigidos a combatir esta enfermedad.</w:t>
            </w:r>
          </w:p>
          <w:p w14:paraId="04C2AC48" w14:textId="77777777" w:rsidR="006D0DA6" w:rsidRPr="008D3C84" w:rsidRDefault="006D0DA6" w:rsidP="006D0DA6">
            <w:pPr>
              <w:jc w:val="both"/>
              <w:rPr>
                <w:rFonts w:ascii="Calibri" w:hAnsi="Calibri"/>
                <w:sz w:val="22"/>
                <w:szCs w:val="22"/>
              </w:rPr>
            </w:pPr>
          </w:p>
          <w:p w14:paraId="3B580579" w14:textId="77777777" w:rsidR="006D0DA6" w:rsidRPr="008D3C84" w:rsidRDefault="006D0DA6" w:rsidP="006D0DA6">
            <w:pPr>
              <w:jc w:val="both"/>
              <w:rPr>
                <w:rFonts w:ascii="Calibri" w:hAnsi="Calibri"/>
                <w:sz w:val="22"/>
                <w:szCs w:val="22"/>
              </w:rPr>
            </w:pPr>
            <w:r w:rsidRPr="008D3C84">
              <w:rPr>
                <w:rFonts w:ascii="Calibri" w:hAnsi="Calibri"/>
                <w:sz w:val="22"/>
                <w:szCs w:val="22"/>
              </w:rPr>
              <w:t>En la línea de las anteriores convocatorias, quiere continuar dando mayor relevancia a la investigación clínica de excelencia y por ello mantendrá un año más su apoyo a proyectos que se desarrollen en los Institutos de Investigación Sanitaria acreditados (IIS). Cada Instituto de Investigación Sanitaria acreditado (IIS) podrá presentar un único proyecto en cada una de las áreas de investigación objeto de esta convocatoria.</w:t>
            </w:r>
          </w:p>
          <w:p w14:paraId="3AD6B917" w14:textId="77777777" w:rsidR="006D0DA6" w:rsidRPr="008D3C84" w:rsidRDefault="006D0DA6" w:rsidP="006D0DA6">
            <w:pPr>
              <w:jc w:val="both"/>
              <w:rPr>
                <w:rFonts w:ascii="Calibri" w:hAnsi="Calibri"/>
                <w:sz w:val="22"/>
                <w:szCs w:val="22"/>
              </w:rPr>
            </w:pPr>
          </w:p>
          <w:p w14:paraId="5A8781CB" w14:textId="77777777" w:rsidR="006D0DA6" w:rsidRDefault="006D0DA6" w:rsidP="006D0DA6">
            <w:pPr>
              <w:jc w:val="both"/>
              <w:rPr>
                <w:rFonts w:ascii="Calibri" w:hAnsi="Calibri"/>
                <w:sz w:val="22"/>
                <w:szCs w:val="22"/>
              </w:rPr>
            </w:pPr>
            <w:r w:rsidRPr="008D3C84">
              <w:rPr>
                <w:rFonts w:ascii="Calibri" w:hAnsi="Calibri"/>
                <w:sz w:val="22"/>
                <w:szCs w:val="22"/>
              </w:rPr>
              <w:t>Seguiremos fomentando la figura del investigador joven y, por ello, se tendrán especialmente en cuenta los proyectos en los que el investigador principal sea menor de 40 años.</w:t>
            </w:r>
            <w:r>
              <w:rPr>
                <w:rFonts w:ascii="Calibri" w:hAnsi="Calibri"/>
                <w:sz w:val="22"/>
                <w:szCs w:val="22"/>
              </w:rPr>
              <w:t xml:space="preserve"> </w:t>
            </w:r>
            <w:r w:rsidRPr="008D3C84">
              <w:rPr>
                <w:rFonts w:ascii="Calibri" w:hAnsi="Calibri"/>
                <w:sz w:val="22"/>
                <w:szCs w:val="22"/>
              </w:rPr>
              <w:t>De igual forma, mantenemos la convocatoria de ayudas específica para los médicos del cuadro de profesionales de Adeslas.</w:t>
            </w:r>
          </w:p>
          <w:p w14:paraId="1B8B2BCE" w14:textId="77777777" w:rsidR="006D0DA6" w:rsidRDefault="006D0DA6" w:rsidP="006D0DA6">
            <w:pPr>
              <w:jc w:val="both"/>
              <w:rPr>
                <w:rFonts w:ascii="Calibri" w:hAnsi="Calibri"/>
                <w:sz w:val="22"/>
                <w:szCs w:val="22"/>
              </w:rPr>
            </w:pPr>
          </w:p>
          <w:p w14:paraId="451C3642" w14:textId="77777777" w:rsidR="006D0DA6" w:rsidRPr="008D3C84" w:rsidRDefault="006D0DA6" w:rsidP="006D0DA6">
            <w:pPr>
              <w:jc w:val="both"/>
              <w:rPr>
                <w:rFonts w:ascii="Calibri" w:hAnsi="Calibri"/>
                <w:sz w:val="22"/>
                <w:szCs w:val="22"/>
              </w:rPr>
            </w:pPr>
            <w:r w:rsidRPr="008D3C84">
              <w:rPr>
                <w:rFonts w:ascii="Calibri" w:hAnsi="Calibri"/>
                <w:sz w:val="22"/>
                <w:szCs w:val="22"/>
              </w:rPr>
              <w:t>Los proyectos que se presenten a esta convocatoria deberán ser exclusivamente trabajos de investigación clínica, que se desarrollen en Institutos de Investigación Sanitaria acreditados (IIS).</w:t>
            </w:r>
          </w:p>
          <w:p w14:paraId="665A5332" w14:textId="77777777" w:rsidR="006D0DA6" w:rsidRPr="008D3C84" w:rsidRDefault="006D0DA6" w:rsidP="006D0DA6">
            <w:pPr>
              <w:jc w:val="both"/>
              <w:rPr>
                <w:rFonts w:ascii="Calibri" w:hAnsi="Calibri"/>
                <w:sz w:val="22"/>
                <w:szCs w:val="22"/>
              </w:rPr>
            </w:pPr>
          </w:p>
          <w:p w14:paraId="3236A179" w14:textId="77777777" w:rsidR="006D0DA6" w:rsidRDefault="006D0DA6" w:rsidP="006D0DA6">
            <w:pPr>
              <w:jc w:val="both"/>
              <w:rPr>
                <w:rFonts w:ascii="Calibri" w:hAnsi="Calibri"/>
                <w:sz w:val="22"/>
                <w:szCs w:val="22"/>
              </w:rPr>
            </w:pPr>
            <w:r w:rsidRPr="008D3C84">
              <w:rPr>
                <w:rFonts w:ascii="Calibri" w:hAnsi="Calibri"/>
                <w:sz w:val="22"/>
                <w:szCs w:val="22"/>
              </w:rPr>
              <w:t xml:space="preserve">El importe máximo solicitado por proyecto </w:t>
            </w:r>
            <w:r w:rsidRPr="008D3C84">
              <w:rPr>
                <w:rFonts w:ascii="Calibri" w:hAnsi="Calibri"/>
                <w:b/>
                <w:bCs/>
                <w:sz w:val="22"/>
                <w:szCs w:val="22"/>
              </w:rPr>
              <w:t>no podrá exceder de 150.000 euros.</w:t>
            </w:r>
            <w:r w:rsidRPr="008D3C84">
              <w:rPr>
                <w:rFonts w:ascii="Calibri" w:hAnsi="Calibri"/>
                <w:sz w:val="22"/>
                <w:szCs w:val="22"/>
              </w:rPr>
              <w:t xml:space="preserve"> Se prestará especial atención a aquellos proyectos en los que la Fundación Mutua Madrileña sea la única entidad financiadora de la investigación durante su desarrollo o, en todo caso, la entidad financiadora principal.</w:t>
            </w:r>
          </w:p>
          <w:p w14:paraId="74DD5F8B" w14:textId="77777777" w:rsidR="006D0DA6" w:rsidRDefault="006D0DA6" w:rsidP="006D0DA6">
            <w:pPr>
              <w:jc w:val="both"/>
              <w:rPr>
                <w:rFonts w:ascii="Calibri" w:hAnsi="Calibri"/>
                <w:sz w:val="22"/>
                <w:szCs w:val="22"/>
              </w:rPr>
            </w:pPr>
          </w:p>
          <w:p w14:paraId="665E43B7" w14:textId="6BA7475D" w:rsidR="006D0DA6" w:rsidRDefault="006D0DA6" w:rsidP="006D0DA6">
            <w:pPr>
              <w:rPr>
                <w:rFonts w:ascii="Calibri" w:hAnsi="Calibri"/>
                <w:b/>
                <w:sz w:val="22"/>
                <w:szCs w:val="22"/>
              </w:rPr>
            </w:pPr>
            <w:r w:rsidRPr="008D3C84">
              <w:rPr>
                <w:rFonts w:ascii="Calibri" w:hAnsi="Calibri"/>
                <w:sz w:val="22"/>
                <w:szCs w:val="22"/>
              </w:rPr>
              <w:lastRenderedPageBreak/>
              <w:t>Como en años anteriores, con el fin de promover la investigación colaborativa, hay una</w:t>
            </w:r>
            <w:r>
              <w:rPr>
                <w:rFonts w:ascii="Calibri" w:hAnsi="Calibri"/>
                <w:sz w:val="22"/>
                <w:szCs w:val="22"/>
              </w:rPr>
              <w:t xml:space="preserve"> </w:t>
            </w:r>
            <w:r w:rsidRPr="008D3C84">
              <w:rPr>
                <w:rFonts w:ascii="Calibri" w:hAnsi="Calibri"/>
                <w:sz w:val="22"/>
                <w:szCs w:val="22"/>
              </w:rPr>
              <w:t xml:space="preserve">categoría especial de ayudas para incentivar la colaboración en investigación médica entre comunidades autónomas, a la que se destina un presupuesto de 300.000 euros. </w:t>
            </w:r>
            <w:r w:rsidRPr="008D3C84">
              <w:rPr>
                <w:rFonts w:ascii="Calibri" w:hAnsi="Calibri"/>
                <w:b/>
                <w:bCs/>
                <w:sz w:val="22"/>
                <w:szCs w:val="22"/>
              </w:rPr>
              <w:t>Podrán participar Institutos de Investigación Sanitaria acreditados (IIS) pertenecientes a un mínimo de cuatro comunidades autónomas diferentes</w:t>
            </w:r>
            <w:r w:rsidRPr="008D3C84">
              <w:rPr>
                <w:rFonts w:ascii="Calibri" w:hAnsi="Calibri"/>
                <w:sz w:val="22"/>
                <w:szCs w:val="22"/>
              </w:rPr>
              <w:t>, en cualquiera de los cinco campos de investigación de la convocatoria general.</w:t>
            </w:r>
          </w:p>
        </w:tc>
      </w:tr>
      <w:tr w:rsidR="00D2404B" w14:paraId="353B30E4" w14:textId="77777777" w:rsidTr="00D2404B">
        <w:trPr>
          <w:trHeight w:val="90"/>
        </w:trPr>
        <w:tc>
          <w:tcPr>
            <w:tcW w:w="7973" w:type="dxa"/>
            <w:tcBorders>
              <w:top w:val="single" w:sz="4" w:space="0" w:color="auto"/>
              <w:bottom w:val="single" w:sz="4" w:space="0" w:color="auto"/>
            </w:tcBorders>
            <w:shd w:val="clear" w:color="auto" w:fill="BFBFBF"/>
            <w:vAlign w:val="center"/>
          </w:tcPr>
          <w:p w14:paraId="7C4AB119" w14:textId="77777777" w:rsidR="00D2404B" w:rsidRPr="005B14B5" w:rsidRDefault="00D2404B" w:rsidP="00D2404B">
            <w:pPr>
              <w:jc w:val="right"/>
              <w:rPr>
                <w:rFonts w:ascii="Calibri" w:hAnsi="Calibri"/>
                <w:b/>
                <w:sz w:val="22"/>
                <w:szCs w:val="22"/>
              </w:rPr>
            </w:pPr>
            <w:r>
              <w:rPr>
                <w:rFonts w:ascii="Calibri" w:hAnsi="Calibri"/>
                <w:b/>
                <w:sz w:val="22"/>
                <w:szCs w:val="22"/>
              </w:rPr>
              <w:lastRenderedPageBreak/>
              <w:t>Fecha límite presentación</w:t>
            </w:r>
          </w:p>
        </w:tc>
        <w:tc>
          <w:tcPr>
            <w:tcW w:w="1531" w:type="dxa"/>
            <w:tcBorders>
              <w:top w:val="single" w:sz="4" w:space="0" w:color="auto"/>
              <w:bottom w:val="single" w:sz="4" w:space="0" w:color="auto"/>
            </w:tcBorders>
            <w:shd w:val="clear" w:color="auto" w:fill="auto"/>
          </w:tcPr>
          <w:p w14:paraId="5879017E" w14:textId="3C67BED4" w:rsidR="00D2404B" w:rsidRPr="005B14B5" w:rsidRDefault="00A240C9" w:rsidP="00A65905">
            <w:pPr>
              <w:rPr>
                <w:rFonts w:ascii="Calibri" w:hAnsi="Calibri"/>
                <w:b/>
                <w:sz w:val="22"/>
                <w:szCs w:val="22"/>
              </w:rPr>
            </w:pPr>
            <w:r>
              <w:rPr>
                <w:rFonts w:ascii="Calibri" w:hAnsi="Calibri"/>
                <w:b/>
                <w:sz w:val="22"/>
                <w:szCs w:val="22"/>
              </w:rPr>
              <w:t>15/02/2022</w:t>
            </w:r>
          </w:p>
        </w:tc>
      </w:tr>
    </w:tbl>
    <w:p w14:paraId="3ACF66CE" w14:textId="77777777" w:rsidR="00711D11" w:rsidRPr="00C43988" w:rsidRDefault="008D24F8" w:rsidP="008D24F8">
      <w:pPr>
        <w:tabs>
          <w:tab w:val="left" w:pos="-28"/>
        </w:tabs>
        <w:ind w:right="222"/>
        <w:jc w:val="both"/>
      </w:pPr>
      <w:r>
        <w:t xml:space="preserve">  </w:t>
      </w:r>
    </w:p>
    <w:tbl>
      <w:tblPr>
        <w:tblW w:w="0" w:type="auto"/>
        <w:tblInd w:w="10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36"/>
        <w:gridCol w:w="1418"/>
        <w:gridCol w:w="1984"/>
        <w:gridCol w:w="4366"/>
      </w:tblGrid>
      <w:tr w:rsidR="008B212B" w:rsidRPr="006508DC" w14:paraId="5A2B256D" w14:textId="77777777" w:rsidTr="00D32553">
        <w:tc>
          <w:tcPr>
            <w:tcW w:w="9504" w:type="dxa"/>
            <w:gridSpan w:val="4"/>
            <w:tcBorders>
              <w:bottom w:val="single" w:sz="4" w:space="0" w:color="auto"/>
            </w:tcBorders>
            <w:shd w:val="clear" w:color="auto" w:fill="BDD6EE"/>
          </w:tcPr>
          <w:p w14:paraId="41A7CDB8" w14:textId="77777777" w:rsidR="008B212B" w:rsidRDefault="008B212B" w:rsidP="008B212B">
            <w:pPr>
              <w:rPr>
                <w:rFonts w:ascii="Calibri" w:hAnsi="Calibri"/>
                <w:b/>
                <w:sz w:val="22"/>
                <w:szCs w:val="22"/>
              </w:rPr>
            </w:pPr>
            <w:r>
              <w:rPr>
                <w:rFonts w:ascii="Calibri" w:hAnsi="Calibri"/>
                <w:b/>
                <w:sz w:val="22"/>
                <w:szCs w:val="22"/>
              </w:rPr>
              <w:t>Información del proyecto</w:t>
            </w:r>
          </w:p>
          <w:p w14:paraId="5D8BE05D" w14:textId="01D94281" w:rsidR="00C43988" w:rsidRPr="006508DC" w:rsidRDefault="00C43988" w:rsidP="007600F7">
            <w:pPr>
              <w:rPr>
                <w:rFonts w:ascii="Calibri" w:hAnsi="Calibri"/>
                <w:sz w:val="22"/>
                <w:szCs w:val="22"/>
              </w:rPr>
            </w:pPr>
            <w:r w:rsidRPr="00D2404B">
              <w:rPr>
                <w:rFonts w:ascii="Calibri" w:hAnsi="Calibri"/>
                <w:i/>
                <w:color w:val="FF0000"/>
                <w:sz w:val="16"/>
                <w:szCs w:val="22"/>
              </w:rPr>
              <w:t xml:space="preserve">A rellenar por </w:t>
            </w:r>
            <w:r w:rsidR="002B4F29">
              <w:rPr>
                <w:rFonts w:ascii="Calibri" w:hAnsi="Calibri"/>
                <w:i/>
                <w:color w:val="FF0000"/>
                <w:sz w:val="16"/>
                <w:szCs w:val="22"/>
              </w:rPr>
              <w:t>el personal investigador</w:t>
            </w:r>
          </w:p>
        </w:tc>
      </w:tr>
      <w:tr w:rsidR="008B212B" w14:paraId="0E6C31A0" w14:textId="77777777" w:rsidTr="00C43988">
        <w:trPr>
          <w:trHeight w:val="270"/>
        </w:trPr>
        <w:tc>
          <w:tcPr>
            <w:tcW w:w="9504" w:type="dxa"/>
            <w:gridSpan w:val="4"/>
            <w:tcBorders>
              <w:top w:val="single" w:sz="4" w:space="0" w:color="auto"/>
              <w:bottom w:val="nil"/>
            </w:tcBorders>
            <w:shd w:val="clear" w:color="auto" w:fill="BFBFBF" w:themeFill="background1" w:themeFillShade="BF"/>
          </w:tcPr>
          <w:p w14:paraId="4447B80A" w14:textId="77777777" w:rsidR="008B212B" w:rsidRPr="00C43988" w:rsidRDefault="008B212B" w:rsidP="00D32553">
            <w:pPr>
              <w:rPr>
                <w:rFonts w:ascii="Calibri" w:hAnsi="Calibri"/>
                <w:b/>
                <w:sz w:val="22"/>
                <w:szCs w:val="22"/>
              </w:rPr>
            </w:pPr>
            <w:r>
              <w:rPr>
                <w:rFonts w:ascii="Calibri" w:hAnsi="Calibri"/>
                <w:b/>
                <w:sz w:val="22"/>
                <w:szCs w:val="22"/>
              </w:rPr>
              <w:t>Título</w:t>
            </w:r>
          </w:p>
        </w:tc>
      </w:tr>
      <w:tr w:rsidR="00C43988" w14:paraId="2C218DA9" w14:textId="77777777" w:rsidTr="00C43988">
        <w:trPr>
          <w:trHeight w:val="482"/>
        </w:trPr>
        <w:tc>
          <w:tcPr>
            <w:tcW w:w="9504" w:type="dxa"/>
            <w:gridSpan w:val="4"/>
            <w:tcBorders>
              <w:top w:val="single" w:sz="4" w:space="0" w:color="auto"/>
              <w:bottom w:val="nil"/>
            </w:tcBorders>
            <w:shd w:val="clear" w:color="auto" w:fill="auto"/>
            <w:vAlign w:val="center"/>
          </w:tcPr>
          <w:p w14:paraId="67B8805E" w14:textId="77777777" w:rsidR="00C43988" w:rsidRPr="00C43988" w:rsidRDefault="00C43988" w:rsidP="00C43988">
            <w:pPr>
              <w:rPr>
                <w:rFonts w:ascii="Calibri" w:hAnsi="Calibri"/>
                <w:sz w:val="22"/>
                <w:szCs w:val="22"/>
              </w:rPr>
            </w:pPr>
          </w:p>
        </w:tc>
      </w:tr>
      <w:tr w:rsidR="002B4F29" w14:paraId="650BD5CB" w14:textId="77777777" w:rsidTr="002B4F29">
        <w:trPr>
          <w:trHeight w:val="191"/>
        </w:trPr>
        <w:tc>
          <w:tcPr>
            <w:tcW w:w="9504" w:type="dxa"/>
            <w:gridSpan w:val="4"/>
            <w:tcBorders>
              <w:top w:val="single" w:sz="4" w:space="0" w:color="auto"/>
              <w:bottom w:val="nil"/>
            </w:tcBorders>
            <w:shd w:val="clear" w:color="auto" w:fill="BFBFBF" w:themeFill="background1" w:themeFillShade="BF"/>
            <w:vAlign w:val="center"/>
          </w:tcPr>
          <w:p w14:paraId="4C86A8F0" w14:textId="3E1E9779" w:rsidR="002B4F29" w:rsidRPr="002B4F29" w:rsidRDefault="002B4F29" w:rsidP="00C43988">
            <w:pPr>
              <w:rPr>
                <w:rFonts w:ascii="Calibri" w:hAnsi="Calibri"/>
                <w:b/>
                <w:bCs/>
                <w:sz w:val="22"/>
                <w:szCs w:val="22"/>
              </w:rPr>
            </w:pPr>
            <w:r w:rsidRPr="002B4F29">
              <w:rPr>
                <w:rFonts w:ascii="Calibri" w:hAnsi="Calibri"/>
                <w:b/>
                <w:bCs/>
                <w:sz w:val="22"/>
                <w:szCs w:val="22"/>
              </w:rPr>
              <w:t>Área de investigación</w:t>
            </w:r>
          </w:p>
        </w:tc>
      </w:tr>
      <w:tr w:rsidR="002B4F29" w14:paraId="1C5040F1" w14:textId="77777777" w:rsidTr="00647277">
        <w:trPr>
          <w:trHeight w:val="1457"/>
        </w:trPr>
        <w:tc>
          <w:tcPr>
            <w:tcW w:w="9504" w:type="dxa"/>
            <w:gridSpan w:val="4"/>
            <w:tcBorders>
              <w:top w:val="single" w:sz="4" w:space="0" w:color="auto"/>
              <w:bottom w:val="nil"/>
            </w:tcBorders>
            <w:shd w:val="clear" w:color="auto" w:fill="FFFFFF" w:themeFill="background1"/>
          </w:tcPr>
          <w:p w14:paraId="5B182EF9" w14:textId="3540D181" w:rsidR="002B4F29" w:rsidRPr="008D3C84" w:rsidRDefault="002B4F29" w:rsidP="002B4F29">
            <w:pPr>
              <w:rPr>
                <w:rFonts w:ascii="Calibri" w:hAnsi="Calibri"/>
                <w:sz w:val="22"/>
                <w:szCs w:val="22"/>
              </w:rPr>
            </w:pPr>
            <w:r>
              <w:fldChar w:fldCharType="begin">
                <w:ffData>
                  <w:name w:val=""/>
                  <w:enabled/>
                  <w:calcOnExit w:val="0"/>
                  <w:checkBox>
                    <w:sizeAuto/>
                    <w:default w:val="0"/>
                  </w:checkBox>
                </w:ffData>
              </w:fldChar>
            </w:r>
            <w:r>
              <w:rPr>
                <w:rFonts w:ascii="Calibri" w:hAnsi="Calibri"/>
                <w:sz w:val="22"/>
                <w:szCs w:val="22"/>
              </w:rPr>
              <w:instrText>FORMCHECKBOX</w:instrText>
            </w:r>
            <w:r w:rsidR="00812201">
              <w:rPr>
                <w:rFonts w:ascii="Calibri" w:hAnsi="Calibri"/>
                <w:sz w:val="22"/>
                <w:szCs w:val="22"/>
              </w:rPr>
            </w:r>
            <w:r w:rsidR="00812201">
              <w:rPr>
                <w:rFonts w:ascii="Calibri" w:hAnsi="Calibri"/>
                <w:sz w:val="22"/>
                <w:szCs w:val="22"/>
              </w:rPr>
              <w:fldChar w:fldCharType="separate"/>
            </w:r>
            <w:bookmarkStart w:id="0" w:name="__Fieldmark__111_2404485724"/>
            <w:bookmarkEnd w:id="0"/>
            <w:r>
              <w:rPr>
                <w:rFonts w:ascii="Calibri" w:hAnsi="Calibri"/>
                <w:sz w:val="22"/>
                <w:szCs w:val="22"/>
              </w:rPr>
              <w:fldChar w:fldCharType="end"/>
            </w:r>
            <w:bookmarkStart w:id="1" w:name="__Fieldmark__99_758579008"/>
            <w:bookmarkEnd w:id="1"/>
            <w:r>
              <w:rPr>
                <w:rFonts w:ascii="Calibri" w:hAnsi="Calibri"/>
                <w:color w:val="FFFFFF"/>
                <w:sz w:val="22"/>
                <w:szCs w:val="22"/>
              </w:rPr>
              <w:t xml:space="preserve"> </w:t>
            </w:r>
            <w:r>
              <w:rPr>
                <w:rFonts w:ascii="Calibri" w:hAnsi="Calibri"/>
                <w:sz w:val="22"/>
                <w:szCs w:val="22"/>
              </w:rPr>
              <w:t xml:space="preserve">Oncología                                          </w:t>
            </w:r>
            <w:r>
              <w:fldChar w:fldCharType="begin">
                <w:ffData>
                  <w:name w:val=""/>
                  <w:enabled/>
                  <w:calcOnExit w:val="0"/>
                  <w:checkBox>
                    <w:sizeAuto/>
                    <w:default w:val="0"/>
                  </w:checkBox>
                </w:ffData>
              </w:fldChar>
            </w:r>
            <w:r>
              <w:rPr>
                <w:rFonts w:ascii="Calibri" w:hAnsi="Calibri"/>
                <w:sz w:val="22"/>
                <w:szCs w:val="22"/>
              </w:rPr>
              <w:instrText>FORMCHECKBOX</w:instrText>
            </w:r>
            <w:r w:rsidR="00812201">
              <w:rPr>
                <w:rFonts w:ascii="Calibri" w:hAnsi="Calibri"/>
                <w:sz w:val="22"/>
                <w:szCs w:val="22"/>
              </w:rPr>
            </w:r>
            <w:r w:rsidR="00812201">
              <w:rPr>
                <w:rFonts w:ascii="Calibri" w:hAnsi="Calibri"/>
                <w:sz w:val="22"/>
                <w:szCs w:val="22"/>
              </w:rPr>
              <w:fldChar w:fldCharType="separate"/>
            </w:r>
            <w:bookmarkStart w:id="2" w:name="__Fieldmark__135_2404485724"/>
            <w:bookmarkEnd w:id="2"/>
            <w:r>
              <w:rPr>
                <w:rFonts w:ascii="Calibri" w:hAnsi="Calibri"/>
                <w:sz w:val="22"/>
                <w:szCs w:val="22"/>
              </w:rPr>
              <w:fldChar w:fldCharType="end"/>
            </w:r>
            <w:bookmarkStart w:id="3" w:name="__Fieldmark__115_758579008"/>
            <w:bookmarkEnd w:id="3"/>
            <w:r>
              <w:rPr>
                <w:rFonts w:ascii="Calibri" w:hAnsi="Calibri"/>
                <w:color w:val="FFFFFF"/>
                <w:sz w:val="22"/>
                <w:szCs w:val="22"/>
              </w:rPr>
              <w:t xml:space="preserve"> </w:t>
            </w:r>
            <w:r w:rsidR="008D3C84" w:rsidRPr="008D3C84">
              <w:rPr>
                <w:rFonts w:ascii="Calibri" w:hAnsi="Calibri"/>
                <w:sz w:val="22"/>
                <w:szCs w:val="22"/>
              </w:rPr>
              <w:t>Trasplantes</w:t>
            </w:r>
          </w:p>
          <w:p w14:paraId="3FC2CABF" w14:textId="77777777" w:rsidR="008D3C84" w:rsidRDefault="002B4F29" w:rsidP="008D3C84">
            <w:pPr>
              <w:rPr>
                <w:rFonts w:ascii="Calibri" w:hAnsi="Calibri"/>
                <w:sz w:val="22"/>
                <w:szCs w:val="22"/>
              </w:rPr>
            </w:pPr>
            <w:r>
              <w:fldChar w:fldCharType="begin">
                <w:ffData>
                  <w:name w:val=""/>
                  <w:enabled/>
                  <w:calcOnExit w:val="0"/>
                  <w:checkBox>
                    <w:sizeAuto/>
                    <w:default w:val="0"/>
                  </w:checkBox>
                </w:ffData>
              </w:fldChar>
            </w:r>
            <w:r>
              <w:rPr>
                <w:rFonts w:ascii="Calibri" w:hAnsi="Calibri"/>
                <w:sz w:val="22"/>
                <w:szCs w:val="22"/>
              </w:rPr>
              <w:instrText>FORMCHECKBOX</w:instrText>
            </w:r>
            <w:r w:rsidR="00812201">
              <w:rPr>
                <w:rFonts w:ascii="Calibri" w:hAnsi="Calibri"/>
                <w:sz w:val="22"/>
                <w:szCs w:val="22"/>
              </w:rPr>
            </w:r>
            <w:r w:rsidR="00812201">
              <w:rPr>
                <w:rFonts w:ascii="Calibri" w:hAnsi="Calibri"/>
                <w:sz w:val="22"/>
                <w:szCs w:val="22"/>
              </w:rPr>
              <w:fldChar w:fldCharType="separate"/>
            </w:r>
            <w:bookmarkStart w:id="4" w:name="__Fieldmark__143_2404485724"/>
            <w:bookmarkEnd w:id="4"/>
            <w:r>
              <w:rPr>
                <w:rFonts w:ascii="Calibri" w:hAnsi="Calibri"/>
                <w:sz w:val="22"/>
                <w:szCs w:val="22"/>
              </w:rPr>
              <w:fldChar w:fldCharType="end"/>
            </w:r>
            <w:bookmarkStart w:id="5" w:name="__Fieldmark__120_758579008"/>
            <w:bookmarkEnd w:id="5"/>
            <w:r>
              <w:rPr>
                <w:rFonts w:ascii="Calibri" w:hAnsi="Calibri"/>
                <w:color w:val="FFFFFF"/>
                <w:sz w:val="22"/>
                <w:szCs w:val="22"/>
              </w:rPr>
              <w:t xml:space="preserve"> </w:t>
            </w:r>
            <w:r w:rsidR="008D3C84" w:rsidRPr="008D3C84">
              <w:rPr>
                <w:rFonts w:ascii="Calibri" w:hAnsi="Calibri"/>
                <w:sz w:val="22"/>
                <w:szCs w:val="22"/>
              </w:rPr>
              <w:t>Traumatología y secuelas</w:t>
            </w:r>
            <w:r w:rsidR="008D3C84">
              <w:rPr>
                <w:rFonts w:ascii="Calibri" w:hAnsi="Calibri"/>
                <w:sz w:val="22"/>
                <w:szCs w:val="22"/>
              </w:rPr>
              <w:t xml:space="preserve">               </w:t>
            </w:r>
            <w:r w:rsidR="008D3C84">
              <w:fldChar w:fldCharType="begin">
                <w:ffData>
                  <w:name w:val=""/>
                  <w:enabled/>
                  <w:calcOnExit w:val="0"/>
                  <w:checkBox>
                    <w:sizeAuto/>
                    <w:default w:val="0"/>
                  </w:checkBox>
                </w:ffData>
              </w:fldChar>
            </w:r>
            <w:r w:rsidR="008D3C84">
              <w:rPr>
                <w:rFonts w:ascii="Calibri" w:hAnsi="Calibri"/>
                <w:sz w:val="22"/>
                <w:szCs w:val="22"/>
              </w:rPr>
              <w:instrText>FORMCHECKBOX</w:instrText>
            </w:r>
            <w:r w:rsidR="00812201">
              <w:rPr>
                <w:rFonts w:ascii="Calibri" w:hAnsi="Calibri"/>
                <w:sz w:val="22"/>
                <w:szCs w:val="22"/>
              </w:rPr>
            </w:r>
            <w:r w:rsidR="00812201">
              <w:rPr>
                <w:rFonts w:ascii="Calibri" w:hAnsi="Calibri"/>
                <w:sz w:val="22"/>
                <w:szCs w:val="22"/>
              </w:rPr>
              <w:fldChar w:fldCharType="separate"/>
            </w:r>
            <w:r w:rsidR="008D3C84">
              <w:rPr>
                <w:rFonts w:ascii="Calibri" w:hAnsi="Calibri"/>
                <w:sz w:val="22"/>
                <w:szCs w:val="22"/>
              </w:rPr>
              <w:fldChar w:fldCharType="end"/>
            </w:r>
            <w:r w:rsidR="008D3C84">
              <w:rPr>
                <w:rFonts w:ascii="Calibri" w:hAnsi="Calibri"/>
                <w:color w:val="FFFFFF"/>
                <w:sz w:val="22"/>
                <w:szCs w:val="22"/>
              </w:rPr>
              <w:t xml:space="preserve"> </w:t>
            </w:r>
            <w:r w:rsidR="008D3C84">
              <w:rPr>
                <w:rFonts w:ascii="Calibri" w:hAnsi="Calibri"/>
                <w:sz w:val="22"/>
                <w:szCs w:val="22"/>
              </w:rPr>
              <w:t>Enfermedades raras</w:t>
            </w:r>
          </w:p>
          <w:p w14:paraId="7E6EC3BF" w14:textId="01996575" w:rsidR="008D3C84" w:rsidRPr="008D3C84" w:rsidRDefault="008D3C84" w:rsidP="008D3C84">
            <w:pPr>
              <w:rPr>
                <w:rFonts w:ascii="Calibri" w:hAnsi="Calibri"/>
                <w:sz w:val="22"/>
                <w:szCs w:val="22"/>
              </w:rPr>
            </w:pPr>
            <w:r>
              <w:fldChar w:fldCharType="begin">
                <w:ffData>
                  <w:name w:val=""/>
                  <w:enabled/>
                  <w:calcOnExit w:val="0"/>
                  <w:checkBox>
                    <w:sizeAuto/>
                    <w:default w:val="0"/>
                  </w:checkBox>
                </w:ffData>
              </w:fldChar>
            </w:r>
            <w:r>
              <w:rPr>
                <w:rFonts w:ascii="Calibri" w:hAnsi="Calibri"/>
                <w:sz w:val="22"/>
                <w:szCs w:val="22"/>
              </w:rPr>
              <w:instrText>FORMCHECKBOX</w:instrText>
            </w:r>
            <w:r w:rsidR="00812201">
              <w:rPr>
                <w:rFonts w:ascii="Calibri" w:hAnsi="Calibri"/>
                <w:sz w:val="22"/>
                <w:szCs w:val="22"/>
              </w:rPr>
            </w:r>
            <w:r w:rsidR="00812201">
              <w:rPr>
                <w:rFonts w:ascii="Calibri" w:hAnsi="Calibri"/>
                <w:sz w:val="22"/>
                <w:szCs w:val="22"/>
              </w:rPr>
              <w:fldChar w:fldCharType="separate"/>
            </w:r>
            <w:r>
              <w:rPr>
                <w:rFonts w:ascii="Calibri" w:hAnsi="Calibri"/>
                <w:sz w:val="22"/>
                <w:szCs w:val="22"/>
              </w:rPr>
              <w:fldChar w:fldCharType="end"/>
            </w:r>
            <w:r>
              <w:rPr>
                <w:rFonts w:ascii="Calibri" w:hAnsi="Calibri"/>
                <w:color w:val="FFFFFF"/>
                <w:sz w:val="22"/>
                <w:szCs w:val="22"/>
              </w:rPr>
              <w:t xml:space="preserve"> </w:t>
            </w:r>
            <w:r w:rsidRPr="008D3C84">
              <w:rPr>
                <w:rFonts w:asciiTheme="minorHAnsi" w:hAnsiTheme="minorHAnsi" w:cstheme="minorHAnsi"/>
                <w:color w:val="101A25"/>
                <w:kern w:val="0"/>
                <w:sz w:val="22"/>
                <w:szCs w:val="22"/>
                <w:bdr w:val="none" w:sz="0" w:space="0" w:color="auto" w:frame="1"/>
                <w:lang w:eastAsia="es-ES"/>
              </w:rPr>
              <w:t>La enfermedad COVID-19</w:t>
            </w:r>
          </w:p>
          <w:p w14:paraId="6D4C1F0E" w14:textId="7A588280" w:rsidR="008D3C84" w:rsidRPr="002B4F29" w:rsidRDefault="008D3C84" w:rsidP="002B4F29">
            <w:pPr>
              <w:rPr>
                <w:rFonts w:ascii="Calibri" w:hAnsi="Calibri"/>
                <w:b/>
                <w:bCs/>
                <w:sz w:val="22"/>
                <w:szCs w:val="22"/>
              </w:rPr>
            </w:pPr>
          </w:p>
        </w:tc>
      </w:tr>
      <w:tr w:rsidR="002B4F29" w14:paraId="3F721039" w14:textId="77777777" w:rsidTr="008B212B">
        <w:trPr>
          <w:trHeight w:val="135"/>
        </w:trPr>
        <w:tc>
          <w:tcPr>
            <w:tcW w:w="9504" w:type="dxa"/>
            <w:gridSpan w:val="4"/>
            <w:tcBorders>
              <w:top w:val="single" w:sz="4" w:space="0" w:color="auto"/>
              <w:bottom w:val="nil"/>
            </w:tcBorders>
            <w:shd w:val="clear" w:color="auto" w:fill="BFBFBF" w:themeFill="background1" w:themeFillShade="BF"/>
          </w:tcPr>
          <w:p w14:paraId="1E445B5F" w14:textId="0F67C81B" w:rsidR="002B4F29" w:rsidRPr="008B212B" w:rsidRDefault="002B4F29" w:rsidP="002B4F29">
            <w:pPr>
              <w:rPr>
                <w:rFonts w:ascii="Calibri" w:hAnsi="Calibri"/>
                <w:b/>
                <w:sz w:val="22"/>
                <w:szCs w:val="22"/>
              </w:rPr>
            </w:pPr>
          </w:p>
        </w:tc>
      </w:tr>
      <w:tr w:rsidR="002B4F29" w14:paraId="69FCEDB5" w14:textId="77777777" w:rsidTr="008B212B">
        <w:trPr>
          <w:trHeight w:val="135"/>
        </w:trPr>
        <w:tc>
          <w:tcPr>
            <w:tcW w:w="1736" w:type="dxa"/>
            <w:tcBorders>
              <w:top w:val="nil"/>
              <w:bottom w:val="single" w:sz="4" w:space="0" w:color="auto"/>
              <w:right w:val="single" w:sz="4" w:space="0" w:color="auto"/>
            </w:tcBorders>
            <w:shd w:val="clear" w:color="auto" w:fill="BFBFBF" w:themeFill="background1" w:themeFillShade="BF"/>
          </w:tcPr>
          <w:p w14:paraId="15E523D7" w14:textId="77777777" w:rsidR="002B4F29" w:rsidRPr="008B212B" w:rsidRDefault="002B4F29" w:rsidP="002B4F29">
            <w:pPr>
              <w:rPr>
                <w:rFonts w:ascii="Calibri" w:hAnsi="Calibri"/>
                <w:sz w:val="22"/>
                <w:szCs w:val="22"/>
              </w:rPr>
            </w:pPr>
            <w:r w:rsidRPr="008B212B">
              <w:rPr>
                <w:rFonts w:ascii="Calibri" w:hAnsi="Calibri"/>
                <w:sz w:val="22"/>
                <w:szCs w:val="22"/>
              </w:rPr>
              <w:t>Nombre</w:t>
            </w:r>
          </w:p>
        </w:tc>
        <w:tc>
          <w:tcPr>
            <w:tcW w:w="1418" w:type="dxa"/>
            <w:tcBorders>
              <w:top w:val="nil"/>
              <w:left w:val="single" w:sz="4" w:space="0" w:color="auto"/>
              <w:bottom w:val="single" w:sz="4" w:space="0" w:color="auto"/>
              <w:right w:val="single" w:sz="4" w:space="0" w:color="auto"/>
            </w:tcBorders>
            <w:shd w:val="clear" w:color="auto" w:fill="BFBFBF" w:themeFill="background1" w:themeFillShade="BF"/>
          </w:tcPr>
          <w:p w14:paraId="129CAD60" w14:textId="77777777" w:rsidR="002B4F29" w:rsidRPr="008B212B" w:rsidRDefault="002B4F29" w:rsidP="002B4F29">
            <w:pPr>
              <w:rPr>
                <w:rFonts w:ascii="Calibri" w:hAnsi="Calibri"/>
                <w:sz w:val="22"/>
                <w:szCs w:val="22"/>
              </w:rPr>
            </w:pPr>
            <w:r>
              <w:rPr>
                <w:rFonts w:ascii="Calibri" w:hAnsi="Calibri"/>
                <w:sz w:val="22"/>
                <w:szCs w:val="22"/>
              </w:rPr>
              <w:t>Función</w:t>
            </w:r>
          </w:p>
        </w:tc>
        <w:tc>
          <w:tcPr>
            <w:tcW w:w="1984" w:type="dxa"/>
            <w:tcBorders>
              <w:top w:val="nil"/>
              <w:left w:val="single" w:sz="4" w:space="0" w:color="auto"/>
              <w:bottom w:val="single" w:sz="4" w:space="0" w:color="auto"/>
              <w:right w:val="single" w:sz="4" w:space="0" w:color="auto"/>
            </w:tcBorders>
            <w:shd w:val="clear" w:color="auto" w:fill="BFBFBF" w:themeFill="background1" w:themeFillShade="BF"/>
          </w:tcPr>
          <w:p w14:paraId="1FB3ED2E" w14:textId="77777777" w:rsidR="002B4F29" w:rsidRPr="008B212B" w:rsidRDefault="002B4F29" w:rsidP="002B4F29">
            <w:pPr>
              <w:rPr>
                <w:rFonts w:ascii="Calibri" w:hAnsi="Calibri"/>
                <w:sz w:val="22"/>
                <w:szCs w:val="22"/>
              </w:rPr>
            </w:pPr>
            <w:r>
              <w:rPr>
                <w:rFonts w:ascii="Calibri" w:hAnsi="Calibri"/>
                <w:sz w:val="22"/>
                <w:szCs w:val="22"/>
              </w:rPr>
              <w:t>Cargo</w:t>
            </w:r>
          </w:p>
        </w:tc>
        <w:tc>
          <w:tcPr>
            <w:tcW w:w="4366" w:type="dxa"/>
            <w:tcBorders>
              <w:top w:val="nil"/>
              <w:left w:val="single" w:sz="4" w:space="0" w:color="auto"/>
              <w:bottom w:val="single" w:sz="4" w:space="0" w:color="auto"/>
            </w:tcBorders>
            <w:shd w:val="clear" w:color="auto" w:fill="BFBFBF" w:themeFill="background1" w:themeFillShade="BF"/>
          </w:tcPr>
          <w:p w14:paraId="549EC51E" w14:textId="7B203F4C" w:rsidR="002B4F29" w:rsidRPr="008B212B" w:rsidRDefault="008D3C84" w:rsidP="002B4F29">
            <w:pPr>
              <w:rPr>
                <w:rFonts w:ascii="Calibri" w:hAnsi="Calibri"/>
                <w:sz w:val="22"/>
                <w:szCs w:val="22"/>
              </w:rPr>
            </w:pPr>
            <w:r>
              <w:rPr>
                <w:rFonts w:ascii="Calibri" w:hAnsi="Calibri"/>
                <w:sz w:val="22"/>
                <w:szCs w:val="22"/>
              </w:rPr>
              <w:t>Entidad</w:t>
            </w:r>
          </w:p>
        </w:tc>
      </w:tr>
      <w:tr w:rsidR="002B4F29" w14:paraId="10C8FF06" w14:textId="77777777" w:rsidTr="008B212B">
        <w:trPr>
          <w:trHeight w:val="135"/>
        </w:trPr>
        <w:tc>
          <w:tcPr>
            <w:tcW w:w="1736" w:type="dxa"/>
            <w:tcBorders>
              <w:top w:val="single" w:sz="4" w:space="0" w:color="auto"/>
              <w:bottom w:val="single" w:sz="4" w:space="0" w:color="auto"/>
              <w:right w:val="single" w:sz="4" w:space="0" w:color="auto"/>
            </w:tcBorders>
            <w:shd w:val="clear" w:color="auto" w:fill="FFFFFF" w:themeFill="background1"/>
          </w:tcPr>
          <w:p w14:paraId="2738227B" w14:textId="77777777" w:rsidR="002B4F29" w:rsidRPr="008B212B" w:rsidRDefault="002B4F29" w:rsidP="002B4F29">
            <w:pPr>
              <w:rPr>
                <w:rFonts w:ascii="Calibri" w:hAnsi="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F8F877A" w14:textId="77777777" w:rsidR="002B4F29" w:rsidRDefault="002B4F29" w:rsidP="002B4F29">
            <w:pPr>
              <w:rPr>
                <w:rFonts w:ascii="Calibri" w:hAnsi="Calibri"/>
                <w:sz w:val="22"/>
                <w:szCs w:val="22"/>
              </w:rPr>
            </w:pPr>
            <w:r>
              <w:rPr>
                <w:rFonts w:ascii="Calibri" w:hAnsi="Calibri"/>
                <w:sz w:val="22"/>
                <w:szCs w:val="22"/>
              </w:rPr>
              <w:t>Investigador principal</w:t>
            </w:r>
          </w:p>
        </w:tc>
        <w:tc>
          <w:tcPr>
            <w:tcW w:w="1984" w:type="dxa"/>
            <w:tcBorders>
              <w:top w:val="single" w:sz="4" w:space="0" w:color="auto"/>
              <w:left w:val="single" w:sz="4" w:space="0" w:color="auto"/>
              <w:bottom w:val="single" w:sz="4" w:space="0" w:color="auto"/>
            </w:tcBorders>
            <w:shd w:val="clear" w:color="auto" w:fill="FFFFFF" w:themeFill="background1"/>
          </w:tcPr>
          <w:p w14:paraId="304D0F0A" w14:textId="77777777" w:rsidR="002B4F29" w:rsidRDefault="002B4F29" w:rsidP="002B4F29">
            <w:pPr>
              <w:rPr>
                <w:rFonts w:ascii="Calibri" w:hAnsi="Calibri"/>
                <w:sz w:val="22"/>
                <w:szCs w:val="22"/>
              </w:rPr>
            </w:pPr>
          </w:p>
        </w:tc>
        <w:tc>
          <w:tcPr>
            <w:tcW w:w="4366" w:type="dxa"/>
            <w:tcBorders>
              <w:top w:val="single" w:sz="4" w:space="0" w:color="auto"/>
              <w:left w:val="single" w:sz="4" w:space="0" w:color="auto"/>
              <w:bottom w:val="single" w:sz="4" w:space="0" w:color="auto"/>
            </w:tcBorders>
            <w:shd w:val="clear" w:color="auto" w:fill="FFFFFF" w:themeFill="background1"/>
          </w:tcPr>
          <w:p w14:paraId="1746C38F" w14:textId="77777777" w:rsidR="002B4F29" w:rsidRDefault="002B4F29" w:rsidP="002B4F29">
            <w:pPr>
              <w:rPr>
                <w:rFonts w:ascii="Calibri" w:hAnsi="Calibri"/>
                <w:sz w:val="22"/>
                <w:szCs w:val="22"/>
              </w:rPr>
            </w:pPr>
          </w:p>
        </w:tc>
      </w:tr>
      <w:tr w:rsidR="002B4F29" w14:paraId="6816FDAE" w14:textId="77777777" w:rsidTr="00FA39B4">
        <w:trPr>
          <w:trHeight w:val="700"/>
        </w:trPr>
        <w:tc>
          <w:tcPr>
            <w:tcW w:w="1736" w:type="dxa"/>
            <w:tcBorders>
              <w:top w:val="single" w:sz="4" w:space="0" w:color="auto"/>
              <w:bottom w:val="single" w:sz="4" w:space="0" w:color="auto"/>
              <w:right w:val="single" w:sz="4" w:space="0" w:color="auto"/>
            </w:tcBorders>
            <w:shd w:val="clear" w:color="auto" w:fill="FFFFFF" w:themeFill="background1"/>
          </w:tcPr>
          <w:p w14:paraId="09EC33E4" w14:textId="77777777" w:rsidR="002B4F29" w:rsidRPr="008B212B" w:rsidRDefault="002B4F29" w:rsidP="002B4F29">
            <w:pPr>
              <w:rPr>
                <w:rFonts w:ascii="Calibri" w:hAnsi="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58F79D6" w14:textId="77777777" w:rsidR="002B4F29" w:rsidRDefault="002B4F29" w:rsidP="002B4F29">
            <w:pPr>
              <w:rPr>
                <w:rFonts w:ascii="Calibri" w:hAnsi="Calibri"/>
                <w:sz w:val="22"/>
                <w:szCs w:val="22"/>
              </w:rPr>
            </w:pPr>
          </w:p>
        </w:tc>
        <w:tc>
          <w:tcPr>
            <w:tcW w:w="1984" w:type="dxa"/>
            <w:tcBorders>
              <w:top w:val="single" w:sz="4" w:space="0" w:color="auto"/>
              <w:left w:val="single" w:sz="4" w:space="0" w:color="auto"/>
              <w:bottom w:val="single" w:sz="4" w:space="0" w:color="auto"/>
            </w:tcBorders>
            <w:shd w:val="clear" w:color="auto" w:fill="FFFFFF" w:themeFill="background1"/>
          </w:tcPr>
          <w:p w14:paraId="2C41CF93" w14:textId="77777777" w:rsidR="002B4F29" w:rsidRDefault="002B4F29" w:rsidP="002B4F29">
            <w:pPr>
              <w:rPr>
                <w:rFonts w:ascii="Calibri" w:hAnsi="Calibri"/>
                <w:sz w:val="22"/>
                <w:szCs w:val="22"/>
              </w:rPr>
            </w:pPr>
          </w:p>
        </w:tc>
        <w:tc>
          <w:tcPr>
            <w:tcW w:w="4366" w:type="dxa"/>
            <w:tcBorders>
              <w:top w:val="single" w:sz="4" w:space="0" w:color="auto"/>
              <w:left w:val="single" w:sz="4" w:space="0" w:color="auto"/>
              <w:bottom w:val="single" w:sz="4" w:space="0" w:color="auto"/>
            </w:tcBorders>
            <w:shd w:val="clear" w:color="auto" w:fill="FFFFFF" w:themeFill="background1"/>
          </w:tcPr>
          <w:p w14:paraId="73C50328" w14:textId="77777777" w:rsidR="002B4F29" w:rsidRDefault="002B4F29" w:rsidP="002B4F29">
            <w:pPr>
              <w:rPr>
                <w:rFonts w:ascii="Calibri" w:hAnsi="Calibri"/>
                <w:sz w:val="22"/>
                <w:szCs w:val="22"/>
              </w:rPr>
            </w:pPr>
          </w:p>
        </w:tc>
      </w:tr>
      <w:tr w:rsidR="002B4F29" w14:paraId="7580EDD2" w14:textId="77777777" w:rsidTr="00FA39B4">
        <w:trPr>
          <w:trHeight w:val="697"/>
        </w:trPr>
        <w:tc>
          <w:tcPr>
            <w:tcW w:w="1736" w:type="dxa"/>
            <w:tcBorders>
              <w:top w:val="single" w:sz="4" w:space="0" w:color="auto"/>
              <w:bottom w:val="single" w:sz="4" w:space="0" w:color="auto"/>
              <w:right w:val="single" w:sz="4" w:space="0" w:color="auto"/>
            </w:tcBorders>
            <w:shd w:val="clear" w:color="auto" w:fill="FFFFFF" w:themeFill="background1"/>
          </w:tcPr>
          <w:p w14:paraId="550EE8A2" w14:textId="77777777" w:rsidR="002B4F29" w:rsidRPr="008B212B" w:rsidRDefault="002B4F29" w:rsidP="002B4F29">
            <w:pPr>
              <w:rPr>
                <w:rFonts w:ascii="Calibri" w:hAnsi="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7FF6253" w14:textId="77777777" w:rsidR="002B4F29" w:rsidRDefault="002B4F29" w:rsidP="002B4F29">
            <w:pPr>
              <w:rPr>
                <w:rFonts w:ascii="Calibri" w:hAnsi="Calibri"/>
                <w:sz w:val="22"/>
                <w:szCs w:val="22"/>
              </w:rPr>
            </w:pPr>
          </w:p>
        </w:tc>
        <w:tc>
          <w:tcPr>
            <w:tcW w:w="1984" w:type="dxa"/>
            <w:tcBorders>
              <w:top w:val="single" w:sz="4" w:space="0" w:color="auto"/>
              <w:left w:val="single" w:sz="4" w:space="0" w:color="auto"/>
              <w:bottom w:val="single" w:sz="4" w:space="0" w:color="auto"/>
            </w:tcBorders>
            <w:shd w:val="clear" w:color="auto" w:fill="FFFFFF" w:themeFill="background1"/>
          </w:tcPr>
          <w:p w14:paraId="5B6BCAF7" w14:textId="77777777" w:rsidR="002B4F29" w:rsidRDefault="002B4F29" w:rsidP="002B4F29">
            <w:pPr>
              <w:rPr>
                <w:rFonts w:ascii="Calibri" w:hAnsi="Calibri"/>
                <w:sz w:val="22"/>
                <w:szCs w:val="22"/>
              </w:rPr>
            </w:pPr>
          </w:p>
        </w:tc>
        <w:tc>
          <w:tcPr>
            <w:tcW w:w="4366" w:type="dxa"/>
            <w:tcBorders>
              <w:top w:val="single" w:sz="4" w:space="0" w:color="auto"/>
              <w:left w:val="single" w:sz="4" w:space="0" w:color="auto"/>
              <w:bottom w:val="single" w:sz="4" w:space="0" w:color="auto"/>
            </w:tcBorders>
            <w:shd w:val="clear" w:color="auto" w:fill="FFFFFF" w:themeFill="background1"/>
          </w:tcPr>
          <w:p w14:paraId="51564424" w14:textId="77777777" w:rsidR="002B4F29" w:rsidRDefault="002B4F29" w:rsidP="002B4F29">
            <w:pPr>
              <w:rPr>
                <w:rFonts w:ascii="Calibri" w:hAnsi="Calibri"/>
                <w:sz w:val="22"/>
                <w:szCs w:val="22"/>
              </w:rPr>
            </w:pPr>
          </w:p>
        </w:tc>
      </w:tr>
      <w:tr w:rsidR="002B4F29" w14:paraId="5890B138" w14:textId="77777777" w:rsidTr="00FA39B4">
        <w:trPr>
          <w:trHeight w:val="706"/>
        </w:trPr>
        <w:tc>
          <w:tcPr>
            <w:tcW w:w="1736" w:type="dxa"/>
            <w:tcBorders>
              <w:top w:val="single" w:sz="4" w:space="0" w:color="auto"/>
              <w:bottom w:val="single" w:sz="4" w:space="0" w:color="auto"/>
              <w:right w:val="single" w:sz="4" w:space="0" w:color="auto"/>
            </w:tcBorders>
            <w:shd w:val="clear" w:color="auto" w:fill="FFFFFF" w:themeFill="background1"/>
          </w:tcPr>
          <w:p w14:paraId="6E307BD6" w14:textId="77777777" w:rsidR="002B4F29" w:rsidRPr="008B212B" w:rsidRDefault="002B4F29" w:rsidP="002B4F29">
            <w:pPr>
              <w:rPr>
                <w:rFonts w:ascii="Calibri" w:hAnsi="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50BA5F8" w14:textId="77777777" w:rsidR="002B4F29" w:rsidRDefault="002B4F29" w:rsidP="002B4F29">
            <w:pPr>
              <w:rPr>
                <w:rFonts w:ascii="Calibri" w:hAnsi="Calibri"/>
                <w:sz w:val="22"/>
                <w:szCs w:val="22"/>
              </w:rPr>
            </w:pPr>
          </w:p>
        </w:tc>
        <w:tc>
          <w:tcPr>
            <w:tcW w:w="1984" w:type="dxa"/>
            <w:tcBorders>
              <w:top w:val="single" w:sz="4" w:space="0" w:color="auto"/>
              <w:left w:val="single" w:sz="4" w:space="0" w:color="auto"/>
              <w:bottom w:val="single" w:sz="4" w:space="0" w:color="auto"/>
            </w:tcBorders>
            <w:shd w:val="clear" w:color="auto" w:fill="FFFFFF" w:themeFill="background1"/>
          </w:tcPr>
          <w:p w14:paraId="3AEB0438" w14:textId="77777777" w:rsidR="002B4F29" w:rsidRDefault="002B4F29" w:rsidP="002B4F29">
            <w:pPr>
              <w:rPr>
                <w:rFonts w:ascii="Calibri" w:hAnsi="Calibri"/>
                <w:sz w:val="22"/>
                <w:szCs w:val="22"/>
              </w:rPr>
            </w:pPr>
          </w:p>
        </w:tc>
        <w:tc>
          <w:tcPr>
            <w:tcW w:w="4366" w:type="dxa"/>
            <w:tcBorders>
              <w:top w:val="single" w:sz="4" w:space="0" w:color="auto"/>
              <w:left w:val="single" w:sz="4" w:space="0" w:color="auto"/>
              <w:bottom w:val="single" w:sz="4" w:space="0" w:color="auto"/>
            </w:tcBorders>
            <w:shd w:val="clear" w:color="auto" w:fill="FFFFFF" w:themeFill="background1"/>
          </w:tcPr>
          <w:p w14:paraId="650DAC1D" w14:textId="77777777" w:rsidR="002B4F29" w:rsidRDefault="002B4F29" w:rsidP="002B4F29">
            <w:pPr>
              <w:rPr>
                <w:rFonts w:ascii="Calibri" w:hAnsi="Calibri"/>
                <w:sz w:val="22"/>
                <w:szCs w:val="22"/>
              </w:rPr>
            </w:pPr>
          </w:p>
        </w:tc>
      </w:tr>
      <w:tr w:rsidR="002B4F29" w14:paraId="4FAF8B2E" w14:textId="77777777" w:rsidTr="00C43988">
        <w:trPr>
          <w:trHeight w:val="273"/>
        </w:trPr>
        <w:tc>
          <w:tcPr>
            <w:tcW w:w="9504" w:type="dxa"/>
            <w:gridSpan w:val="4"/>
            <w:tcBorders>
              <w:top w:val="single" w:sz="4" w:space="0" w:color="auto"/>
              <w:bottom w:val="single" w:sz="4" w:space="0" w:color="auto"/>
            </w:tcBorders>
            <w:shd w:val="clear" w:color="auto" w:fill="BFBFBF" w:themeFill="background1" w:themeFillShade="BF"/>
          </w:tcPr>
          <w:p w14:paraId="41EBA5A2" w14:textId="77777777" w:rsidR="002B4F29" w:rsidRDefault="002B4F29" w:rsidP="002B4F29">
            <w:pPr>
              <w:rPr>
                <w:rFonts w:ascii="Calibri" w:hAnsi="Calibri"/>
                <w:b/>
                <w:sz w:val="22"/>
                <w:szCs w:val="22"/>
              </w:rPr>
            </w:pPr>
            <w:r>
              <w:rPr>
                <w:rFonts w:ascii="Calibri" w:hAnsi="Calibri"/>
                <w:b/>
                <w:sz w:val="22"/>
                <w:szCs w:val="22"/>
              </w:rPr>
              <w:t>Resumen del proyecto:</w:t>
            </w:r>
          </w:p>
          <w:p w14:paraId="1618EA47" w14:textId="47AFCEFF" w:rsidR="002B4F29" w:rsidRDefault="002B4F29" w:rsidP="002B4F29">
            <w:pPr>
              <w:tabs>
                <w:tab w:val="left" w:pos="-28"/>
              </w:tabs>
              <w:ind w:right="222"/>
              <w:jc w:val="both"/>
              <w:rPr>
                <w:rFonts w:ascii="Calibri" w:hAnsi="Calibri"/>
                <w:i/>
                <w:color w:val="FF0000"/>
                <w:sz w:val="16"/>
                <w:szCs w:val="22"/>
              </w:rPr>
            </w:pPr>
            <w:r>
              <w:rPr>
                <w:rFonts w:ascii="Calibri" w:hAnsi="Calibri"/>
                <w:i/>
                <w:color w:val="FF0000"/>
                <w:sz w:val="16"/>
                <w:szCs w:val="22"/>
              </w:rPr>
              <w:t>No superar el espacio proporcionado</w:t>
            </w:r>
          </w:p>
          <w:p w14:paraId="083E0E19" w14:textId="1F0080F9" w:rsidR="00353C36" w:rsidRPr="00C43988" w:rsidRDefault="00353C36" w:rsidP="00353C36">
            <w:pPr>
              <w:tabs>
                <w:tab w:val="left" w:pos="-28"/>
              </w:tabs>
              <w:ind w:right="222"/>
              <w:jc w:val="both"/>
              <w:rPr>
                <w:rFonts w:ascii="Calibri" w:hAnsi="Calibri"/>
                <w:i/>
                <w:color w:val="FF0000"/>
                <w:sz w:val="16"/>
                <w:szCs w:val="22"/>
              </w:rPr>
            </w:pPr>
          </w:p>
        </w:tc>
      </w:tr>
      <w:tr w:rsidR="00353C36" w14:paraId="7D9404E1" w14:textId="77777777" w:rsidTr="00353C36">
        <w:trPr>
          <w:trHeight w:val="273"/>
        </w:trPr>
        <w:tc>
          <w:tcPr>
            <w:tcW w:w="9504" w:type="dxa"/>
            <w:gridSpan w:val="4"/>
            <w:tcBorders>
              <w:top w:val="single" w:sz="4" w:space="0" w:color="auto"/>
              <w:bottom w:val="single" w:sz="4" w:space="0" w:color="auto"/>
            </w:tcBorders>
            <w:shd w:val="clear" w:color="auto" w:fill="FFFFFF" w:themeFill="background1"/>
          </w:tcPr>
          <w:p w14:paraId="46A6CC7D" w14:textId="77777777" w:rsidR="00353C36" w:rsidRDefault="00353C36" w:rsidP="00353C36">
            <w:pPr>
              <w:shd w:val="clear" w:color="auto" w:fill="FFFFFF" w:themeFill="background1"/>
              <w:rPr>
                <w:rFonts w:ascii="Calibri" w:hAnsi="Calibri"/>
                <w:b/>
                <w:sz w:val="22"/>
                <w:szCs w:val="22"/>
              </w:rPr>
            </w:pPr>
          </w:p>
          <w:p w14:paraId="75542C09" w14:textId="77777777" w:rsidR="00353C36" w:rsidRDefault="00353C36" w:rsidP="00353C36">
            <w:pPr>
              <w:shd w:val="clear" w:color="auto" w:fill="FFFFFF" w:themeFill="background1"/>
              <w:rPr>
                <w:rFonts w:ascii="Calibri" w:hAnsi="Calibri"/>
                <w:b/>
                <w:sz w:val="22"/>
                <w:szCs w:val="22"/>
              </w:rPr>
            </w:pPr>
          </w:p>
          <w:p w14:paraId="246C1F54" w14:textId="77777777" w:rsidR="00353C36" w:rsidRDefault="00353C36" w:rsidP="00353C36">
            <w:pPr>
              <w:shd w:val="clear" w:color="auto" w:fill="FFFFFF" w:themeFill="background1"/>
              <w:rPr>
                <w:rFonts w:ascii="Calibri" w:hAnsi="Calibri"/>
                <w:b/>
                <w:sz w:val="22"/>
                <w:szCs w:val="22"/>
              </w:rPr>
            </w:pPr>
          </w:p>
          <w:p w14:paraId="44FC3009" w14:textId="77777777" w:rsidR="00353C36" w:rsidRDefault="00353C36" w:rsidP="00353C36">
            <w:pPr>
              <w:shd w:val="clear" w:color="auto" w:fill="FFFFFF" w:themeFill="background1"/>
              <w:rPr>
                <w:rFonts w:ascii="Calibri" w:hAnsi="Calibri"/>
                <w:b/>
                <w:sz w:val="22"/>
                <w:szCs w:val="22"/>
              </w:rPr>
            </w:pPr>
          </w:p>
          <w:p w14:paraId="3365A48B" w14:textId="77777777" w:rsidR="00353C36" w:rsidRDefault="00353C36" w:rsidP="00353C36">
            <w:pPr>
              <w:shd w:val="clear" w:color="auto" w:fill="FFFFFF" w:themeFill="background1"/>
              <w:rPr>
                <w:rFonts w:ascii="Calibri" w:hAnsi="Calibri"/>
                <w:b/>
                <w:sz w:val="22"/>
                <w:szCs w:val="22"/>
              </w:rPr>
            </w:pPr>
          </w:p>
          <w:p w14:paraId="374DCBF1" w14:textId="77777777" w:rsidR="00353C36" w:rsidRDefault="00353C36" w:rsidP="00353C36">
            <w:pPr>
              <w:shd w:val="clear" w:color="auto" w:fill="FFFFFF" w:themeFill="background1"/>
              <w:rPr>
                <w:rFonts w:ascii="Calibri" w:hAnsi="Calibri"/>
                <w:b/>
                <w:sz w:val="22"/>
                <w:szCs w:val="22"/>
              </w:rPr>
            </w:pPr>
          </w:p>
          <w:p w14:paraId="0DBCEBF2" w14:textId="77777777" w:rsidR="00353C36" w:rsidRDefault="00353C36" w:rsidP="00353C36">
            <w:pPr>
              <w:shd w:val="clear" w:color="auto" w:fill="FFFFFF" w:themeFill="background1"/>
              <w:rPr>
                <w:rFonts w:ascii="Calibri" w:hAnsi="Calibri"/>
                <w:b/>
                <w:sz w:val="22"/>
                <w:szCs w:val="22"/>
              </w:rPr>
            </w:pPr>
          </w:p>
          <w:p w14:paraId="5B628978" w14:textId="77777777" w:rsidR="00353C36" w:rsidRDefault="00353C36" w:rsidP="00353C36">
            <w:pPr>
              <w:shd w:val="clear" w:color="auto" w:fill="FFFFFF" w:themeFill="background1"/>
              <w:rPr>
                <w:rFonts w:ascii="Calibri" w:hAnsi="Calibri"/>
                <w:b/>
                <w:sz w:val="22"/>
                <w:szCs w:val="22"/>
              </w:rPr>
            </w:pPr>
          </w:p>
          <w:p w14:paraId="4134B1B1" w14:textId="77777777" w:rsidR="00353C36" w:rsidRDefault="00353C36" w:rsidP="00353C36">
            <w:pPr>
              <w:shd w:val="clear" w:color="auto" w:fill="FFFFFF" w:themeFill="background1"/>
              <w:rPr>
                <w:rFonts w:ascii="Calibri" w:hAnsi="Calibri"/>
                <w:b/>
                <w:sz w:val="22"/>
                <w:szCs w:val="22"/>
              </w:rPr>
            </w:pPr>
          </w:p>
          <w:p w14:paraId="79640778" w14:textId="77777777" w:rsidR="00353C36" w:rsidRDefault="00353C36" w:rsidP="00353C36">
            <w:pPr>
              <w:shd w:val="clear" w:color="auto" w:fill="FFFFFF" w:themeFill="background1"/>
              <w:rPr>
                <w:rFonts w:ascii="Calibri" w:hAnsi="Calibri"/>
                <w:b/>
                <w:sz w:val="22"/>
                <w:szCs w:val="22"/>
              </w:rPr>
            </w:pPr>
          </w:p>
          <w:p w14:paraId="7109CA5A" w14:textId="77777777" w:rsidR="00353C36" w:rsidRDefault="00353C36" w:rsidP="00353C36">
            <w:pPr>
              <w:shd w:val="clear" w:color="auto" w:fill="FFFFFF" w:themeFill="background1"/>
              <w:rPr>
                <w:rFonts w:ascii="Calibri" w:hAnsi="Calibri"/>
                <w:b/>
                <w:sz w:val="22"/>
                <w:szCs w:val="22"/>
              </w:rPr>
            </w:pPr>
          </w:p>
          <w:p w14:paraId="12AED33D" w14:textId="77777777" w:rsidR="00353C36" w:rsidRDefault="00353C36" w:rsidP="00353C36">
            <w:pPr>
              <w:shd w:val="clear" w:color="auto" w:fill="FFFFFF" w:themeFill="background1"/>
              <w:rPr>
                <w:rFonts w:ascii="Calibri" w:hAnsi="Calibri"/>
                <w:b/>
                <w:sz w:val="22"/>
                <w:szCs w:val="22"/>
              </w:rPr>
            </w:pPr>
          </w:p>
          <w:p w14:paraId="5BDD8FCE" w14:textId="77777777" w:rsidR="00353C36" w:rsidRDefault="00353C36" w:rsidP="00353C36">
            <w:pPr>
              <w:shd w:val="clear" w:color="auto" w:fill="FFFFFF" w:themeFill="background1"/>
              <w:rPr>
                <w:rFonts w:ascii="Calibri" w:hAnsi="Calibri"/>
                <w:b/>
                <w:sz w:val="22"/>
                <w:szCs w:val="22"/>
              </w:rPr>
            </w:pPr>
          </w:p>
          <w:p w14:paraId="5EA11DD5" w14:textId="77777777" w:rsidR="00353C36" w:rsidRDefault="00353C36" w:rsidP="00353C36">
            <w:pPr>
              <w:shd w:val="clear" w:color="auto" w:fill="FFFFFF" w:themeFill="background1"/>
              <w:rPr>
                <w:rFonts w:ascii="Calibri" w:hAnsi="Calibri"/>
                <w:b/>
                <w:sz w:val="22"/>
                <w:szCs w:val="22"/>
              </w:rPr>
            </w:pPr>
          </w:p>
          <w:p w14:paraId="05597FA9" w14:textId="77777777" w:rsidR="00353C36" w:rsidRDefault="00353C36" w:rsidP="00353C36">
            <w:pPr>
              <w:shd w:val="clear" w:color="auto" w:fill="FFFFFF" w:themeFill="background1"/>
              <w:rPr>
                <w:rFonts w:ascii="Calibri" w:hAnsi="Calibri"/>
                <w:b/>
                <w:sz w:val="22"/>
                <w:szCs w:val="22"/>
              </w:rPr>
            </w:pPr>
          </w:p>
          <w:p w14:paraId="24BBF83F" w14:textId="77777777" w:rsidR="00353C36" w:rsidRDefault="00353C36" w:rsidP="00353C36">
            <w:pPr>
              <w:shd w:val="clear" w:color="auto" w:fill="FFFFFF" w:themeFill="background1"/>
              <w:rPr>
                <w:rFonts w:ascii="Calibri" w:hAnsi="Calibri"/>
                <w:b/>
                <w:sz w:val="22"/>
                <w:szCs w:val="22"/>
              </w:rPr>
            </w:pPr>
          </w:p>
          <w:p w14:paraId="620323C1" w14:textId="77777777" w:rsidR="00353C36" w:rsidRDefault="00353C36" w:rsidP="00353C36">
            <w:pPr>
              <w:shd w:val="clear" w:color="auto" w:fill="FFFFFF" w:themeFill="background1"/>
              <w:rPr>
                <w:rFonts w:ascii="Calibri" w:hAnsi="Calibri"/>
                <w:b/>
                <w:sz w:val="22"/>
                <w:szCs w:val="22"/>
              </w:rPr>
            </w:pPr>
          </w:p>
          <w:p w14:paraId="144490A1" w14:textId="77777777" w:rsidR="00353C36" w:rsidRDefault="00353C36" w:rsidP="00353C36">
            <w:pPr>
              <w:shd w:val="clear" w:color="auto" w:fill="FFFFFF" w:themeFill="background1"/>
              <w:rPr>
                <w:rFonts w:ascii="Calibri" w:hAnsi="Calibri"/>
                <w:b/>
                <w:sz w:val="22"/>
                <w:szCs w:val="22"/>
              </w:rPr>
            </w:pPr>
          </w:p>
          <w:p w14:paraId="6596BD15" w14:textId="77777777" w:rsidR="00353C36" w:rsidRDefault="00353C36" w:rsidP="00353C36">
            <w:pPr>
              <w:shd w:val="clear" w:color="auto" w:fill="FFFFFF" w:themeFill="background1"/>
              <w:rPr>
                <w:rFonts w:ascii="Calibri" w:hAnsi="Calibri"/>
                <w:b/>
                <w:sz w:val="22"/>
                <w:szCs w:val="22"/>
              </w:rPr>
            </w:pPr>
          </w:p>
          <w:p w14:paraId="64887D44" w14:textId="77777777" w:rsidR="00353C36" w:rsidRDefault="00353C36" w:rsidP="00353C36">
            <w:pPr>
              <w:shd w:val="clear" w:color="auto" w:fill="FFFFFF" w:themeFill="background1"/>
              <w:rPr>
                <w:rFonts w:ascii="Calibri" w:hAnsi="Calibri"/>
                <w:b/>
                <w:sz w:val="22"/>
                <w:szCs w:val="22"/>
              </w:rPr>
            </w:pPr>
          </w:p>
          <w:p w14:paraId="5729EDBE" w14:textId="77777777" w:rsidR="00353C36" w:rsidRDefault="00353C36" w:rsidP="00353C36">
            <w:pPr>
              <w:shd w:val="clear" w:color="auto" w:fill="FFFFFF" w:themeFill="background1"/>
              <w:rPr>
                <w:rFonts w:ascii="Calibri" w:hAnsi="Calibri"/>
                <w:b/>
                <w:sz w:val="22"/>
                <w:szCs w:val="22"/>
              </w:rPr>
            </w:pPr>
          </w:p>
          <w:p w14:paraId="51973696" w14:textId="77777777" w:rsidR="00353C36" w:rsidRDefault="00353C36" w:rsidP="00353C36">
            <w:pPr>
              <w:shd w:val="clear" w:color="auto" w:fill="FFFFFF" w:themeFill="background1"/>
              <w:rPr>
                <w:rFonts w:ascii="Calibri" w:hAnsi="Calibri"/>
                <w:b/>
                <w:sz w:val="22"/>
                <w:szCs w:val="22"/>
              </w:rPr>
            </w:pPr>
          </w:p>
          <w:p w14:paraId="33E162D3" w14:textId="77777777" w:rsidR="00353C36" w:rsidRDefault="00353C36" w:rsidP="00353C36">
            <w:pPr>
              <w:shd w:val="clear" w:color="auto" w:fill="FFFFFF" w:themeFill="background1"/>
              <w:rPr>
                <w:rFonts w:ascii="Calibri" w:hAnsi="Calibri"/>
                <w:b/>
                <w:sz w:val="22"/>
                <w:szCs w:val="22"/>
              </w:rPr>
            </w:pPr>
          </w:p>
          <w:p w14:paraId="53110153" w14:textId="77777777" w:rsidR="00353C36" w:rsidRDefault="00353C36" w:rsidP="00353C36">
            <w:pPr>
              <w:shd w:val="clear" w:color="auto" w:fill="FFFFFF" w:themeFill="background1"/>
              <w:rPr>
                <w:rFonts w:ascii="Calibri" w:hAnsi="Calibri"/>
                <w:b/>
                <w:sz w:val="22"/>
                <w:szCs w:val="22"/>
              </w:rPr>
            </w:pPr>
          </w:p>
          <w:p w14:paraId="3A85A1FB" w14:textId="77777777" w:rsidR="00353C36" w:rsidRDefault="00353C36" w:rsidP="00353C36">
            <w:pPr>
              <w:shd w:val="clear" w:color="auto" w:fill="FFFFFF" w:themeFill="background1"/>
              <w:rPr>
                <w:rFonts w:ascii="Calibri" w:hAnsi="Calibri"/>
                <w:b/>
                <w:sz w:val="22"/>
                <w:szCs w:val="22"/>
              </w:rPr>
            </w:pPr>
          </w:p>
          <w:p w14:paraId="304EC476" w14:textId="77777777" w:rsidR="00353C36" w:rsidRDefault="00353C36" w:rsidP="00353C36">
            <w:pPr>
              <w:shd w:val="clear" w:color="auto" w:fill="FFFFFF" w:themeFill="background1"/>
              <w:rPr>
                <w:rFonts w:ascii="Calibri" w:hAnsi="Calibri"/>
                <w:b/>
                <w:sz w:val="22"/>
                <w:szCs w:val="22"/>
              </w:rPr>
            </w:pPr>
          </w:p>
          <w:p w14:paraId="4C5D500C" w14:textId="77777777" w:rsidR="00353C36" w:rsidRDefault="00353C36" w:rsidP="00353C36">
            <w:pPr>
              <w:shd w:val="clear" w:color="auto" w:fill="FFFFFF" w:themeFill="background1"/>
              <w:rPr>
                <w:rFonts w:ascii="Calibri" w:hAnsi="Calibri"/>
                <w:b/>
                <w:sz w:val="22"/>
                <w:szCs w:val="22"/>
              </w:rPr>
            </w:pPr>
          </w:p>
          <w:p w14:paraId="27FF35F0" w14:textId="77777777" w:rsidR="00353C36" w:rsidRDefault="00353C36" w:rsidP="002B4F29">
            <w:pPr>
              <w:rPr>
                <w:rFonts w:ascii="Calibri" w:hAnsi="Calibri"/>
                <w:b/>
                <w:sz w:val="22"/>
                <w:szCs w:val="22"/>
              </w:rPr>
            </w:pPr>
          </w:p>
          <w:p w14:paraId="46567359" w14:textId="32D4C7BC" w:rsidR="00353C36" w:rsidRDefault="00353C36" w:rsidP="002B4F29">
            <w:pPr>
              <w:rPr>
                <w:rFonts w:ascii="Calibri" w:hAnsi="Calibri"/>
                <w:b/>
                <w:sz w:val="22"/>
                <w:szCs w:val="22"/>
              </w:rPr>
            </w:pPr>
          </w:p>
        </w:tc>
      </w:tr>
    </w:tbl>
    <w:p w14:paraId="39310B42" w14:textId="77777777" w:rsidR="00625044" w:rsidRDefault="00625044"/>
    <w:p w14:paraId="1DBC76B0" w14:textId="77777777" w:rsidR="008D3C84" w:rsidRDefault="008D3C84"/>
    <w:tbl>
      <w:tblPr>
        <w:tblW w:w="0" w:type="auto"/>
        <w:tblInd w:w="10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04"/>
      </w:tblGrid>
      <w:tr w:rsidR="008D24F8" w:rsidRPr="006508DC" w14:paraId="4D0CD3B1" w14:textId="77777777" w:rsidTr="00D32553">
        <w:tc>
          <w:tcPr>
            <w:tcW w:w="9504" w:type="dxa"/>
            <w:tcBorders>
              <w:bottom w:val="single" w:sz="4" w:space="0" w:color="auto"/>
            </w:tcBorders>
            <w:shd w:val="clear" w:color="auto" w:fill="BDD6EE"/>
          </w:tcPr>
          <w:p w14:paraId="77F1C65B" w14:textId="77777777" w:rsidR="008D24F8" w:rsidRDefault="008D24F8" w:rsidP="008D24F8">
            <w:pPr>
              <w:rPr>
                <w:rFonts w:ascii="Calibri" w:hAnsi="Calibri"/>
                <w:b/>
                <w:sz w:val="22"/>
                <w:szCs w:val="22"/>
              </w:rPr>
            </w:pPr>
            <w:r>
              <w:rPr>
                <w:rFonts w:ascii="Calibri" w:hAnsi="Calibri"/>
                <w:b/>
                <w:sz w:val="22"/>
                <w:szCs w:val="22"/>
              </w:rPr>
              <w:t>Información del proyecto</w:t>
            </w:r>
          </w:p>
          <w:p w14:paraId="11538B1F" w14:textId="6B3359BC" w:rsidR="00C43988" w:rsidRPr="006508DC" w:rsidRDefault="00C43988" w:rsidP="007600F7">
            <w:pPr>
              <w:rPr>
                <w:rFonts w:ascii="Calibri" w:hAnsi="Calibri"/>
                <w:sz w:val="22"/>
                <w:szCs w:val="22"/>
              </w:rPr>
            </w:pPr>
            <w:r w:rsidRPr="00D2404B">
              <w:rPr>
                <w:rFonts w:ascii="Calibri" w:hAnsi="Calibri"/>
                <w:i/>
                <w:color w:val="FF0000"/>
                <w:sz w:val="16"/>
                <w:szCs w:val="22"/>
              </w:rPr>
              <w:t xml:space="preserve">A rellenar por </w:t>
            </w:r>
            <w:r w:rsidR="008D3C84">
              <w:rPr>
                <w:rFonts w:ascii="Calibri" w:hAnsi="Calibri"/>
                <w:i/>
                <w:color w:val="FF0000"/>
                <w:sz w:val="16"/>
                <w:szCs w:val="22"/>
              </w:rPr>
              <w:t xml:space="preserve">el personal investigador </w:t>
            </w:r>
          </w:p>
        </w:tc>
      </w:tr>
      <w:tr w:rsidR="008D24F8" w14:paraId="3459232C" w14:textId="77777777" w:rsidTr="00C43988">
        <w:trPr>
          <w:trHeight w:val="292"/>
        </w:trPr>
        <w:tc>
          <w:tcPr>
            <w:tcW w:w="9504" w:type="dxa"/>
            <w:tcBorders>
              <w:top w:val="single" w:sz="4" w:space="0" w:color="auto"/>
              <w:bottom w:val="nil"/>
            </w:tcBorders>
            <w:shd w:val="clear" w:color="auto" w:fill="BFBFBF" w:themeFill="background1" w:themeFillShade="BF"/>
          </w:tcPr>
          <w:p w14:paraId="00220652" w14:textId="7C1D506A" w:rsidR="008D24F8" w:rsidRPr="00C43988" w:rsidRDefault="008D24F8" w:rsidP="00D32553">
            <w:pPr>
              <w:rPr>
                <w:rFonts w:ascii="Calibri" w:hAnsi="Calibri"/>
                <w:b/>
                <w:sz w:val="22"/>
                <w:szCs w:val="22"/>
              </w:rPr>
            </w:pPr>
            <w:r>
              <w:rPr>
                <w:rFonts w:ascii="Calibri" w:hAnsi="Calibri"/>
                <w:b/>
                <w:sz w:val="22"/>
                <w:szCs w:val="22"/>
              </w:rPr>
              <w:t xml:space="preserve">Contexto científico, </w:t>
            </w:r>
            <w:r w:rsidR="00DF3CAF">
              <w:rPr>
                <w:rFonts w:ascii="Calibri" w:hAnsi="Calibri"/>
                <w:b/>
                <w:sz w:val="22"/>
                <w:szCs w:val="22"/>
              </w:rPr>
              <w:t xml:space="preserve">publicaciones </w:t>
            </w:r>
            <w:r>
              <w:rPr>
                <w:rFonts w:ascii="Calibri" w:hAnsi="Calibri"/>
                <w:b/>
                <w:sz w:val="22"/>
                <w:szCs w:val="22"/>
              </w:rPr>
              <w:t>relevante</w:t>
            </w:r>
            <w:r w:rsidR="00DF3CAF">
              <w:rPr>
                <w:rFonts w:ascii="Calibri" w:hAnsi="Calibri"/>
                <w:b/>
                <w:sz w:val="22"/>
                <w:szCs w:val="22"/>
              </w:rPr>
              <w:t>s</w:t>
            </w:r>
            <w:r>
              <w:rPr>
                <w:rFonts w:ascii="Calibri" w:hAnsi="Calibri"/>
                <w:b/>
                <w:sz w:val="22"/>
                <w:szCs w:val="22"/>
              </w:rPr>
              <w:t xml:space="preserve"> y trayectoria del equipo en el campo:</w:t>
            </w:r>
          </w:p>
        </w:tc>
      </w:tr>
      <w:tr w:rsidR="00C43988" w14:paraId="5AD01B75" w14:textId="77777777" w:rsidTr="00DB42A5">
        <w:trPr>
          <w:trHeight w:val="5795"/>
        </w:trPr>
        <w:tc>
          <w:tcPr>
            <w:tcW w:w="9504" w:type="dxa"/>
            <w:tcBorders>
              <w:top w:val="single" w:sz="4" w:space="0" w:color="auto"/>
              <w:bottom w:val="nil"/>
            </w:tcBorders>
            <w:shd w:val="clear" w:color="auto" w:fill="auto"/>
          </w:tcPr>
          <w:p w14:paraId="5AA72F58" w14:textId="77777777" w:rsidR="00C43988" w:rsidRPr="00C43988" w:rsidRDefault="00C43988" w:rsidP="00D32553">
            <w:pPr>
              <w:rPr>
                <w:rFonts w:ascii="Calibri" w:hAnsi="Calibri"/>
                <w:sz w:val="22"/>
                <w:szCs w:val="22"/>
              </w:rPr>
            </w:pPr>
          </w:p>
        </w:tc>
      </w:tr>
      <w:tr w:rsidR="008D24F8" w14:paraId="10FD8C5F" w14:textId="77777777" w:rsidTr="00C43988">
        <w:trPr>
          <w:trHeight w:val="313"/>
        </w:trPr>
        <w:tc>
          <w:tcPr>
            <w:tcW w:w="9504" w:type="dxa"/>
            <w:tcBorders>
              <w:top w:val="single" w:sz="4" w:space="0" w:color="auto"/>
              <w:bottom w:val="single" w:sz="4" w:space="0" w:color="000000"/>
            </w:tcBorders>
            <w:shd w:val="clear" w:color="auto" w:fill="BFBFBF" w:themeFill="background1" w:themeFillShade="BF"/>
          </w:tcPr>
          <w:p w14:paraId="7CBA4532" w14:textId="77777777" w:rsidR="008D24F8" w:rsidRPr="00C43988" w:rsidRDefault="008D24F8" w:rsidP="00D32553">
            <w:pPr>
              <w:rPr>
                <w:rFonts w:ascii="Calibri" w:hAnsi="Calibri"/>
                <w:b/>
                <w:sz w:val="22"/>
                <w:szCs w:val="22"/>
              </w:rPr>
            </w:pPr>
            <w:r>
              <w:rPr>
                <w:rFonts w:ascii="Calibri" w:hAnsi="Calibri"/>
                <w:b/>
                <w:sz w:val="22"/>
                <w:szCs w:val="22"/>
              </w:rPr>
              <w:t>Hipótesis, objetivos y plan de trabajo:</w:t>
            </w:r>
          </w:p>
        </w:tc>
      </w:tr>
      <w:tr w:rsidR="00C43988" w14:paraId="71E6D7EC" w14:textId="77777777" w:rsidTr="00DB42A5">
        <w:trPr>
          <w:trHeight w:val="4503"/>
        </w:trPr>
        <w:tc>
          <w:tcPr>
            <w:tcW w:w="9504" w:type="dxa"/>
            <w:tcBorders>
              <w:top w:val="single" w:sz="4" w:space="0" w:color="auto"/>
              <w:bottom w:val="single" w:sz="4" w:space="0" w:color="000000"/>
            </w:tcBorders>
            <w:shd w:val="clear" w:color="auto" w:fill="auto"/>
          </w:tcPr>
          <w:p w14:paraId="69FEE011" w14:textId="77777777" w:rsidR="00C43988" w:rsidRPr="00C43988" w:rsidRDefault="00C43988" w:rsidP="00D32553">
            <w:pPr>
              <w:rPr>
                <w:rFonts w:ascii="Calibri" w:hAnsi="Calibri"/>
                <w:sz w:val="22"/>
                <w:szCs w:val="22"/>
              </w:rPr>
            </w:pPr>
          </w:p>
        </w:tc>
      </w:tr>
      <w:tr w:rsidR="008D24F8" w14:paraId="68EFD5F5" w14:textId="77777777" w:rsidTr="00C43988">
        <w:trPr>
          <w:trHeight w:val="193"/>
        </w:trPr>
        <w:tc>
          <w:tcPr>
            <w:tcW w:w="95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FF65A37" w14:textId="77777777" w:rsidR="00C43988" w:rsidRPr="00C43988" w:rsidRDefault="008D24F8" w:rsidP="008D24F8">
            <w:pPr>
              <w:rPr>
                <w:rFonts w:ascii="Calibri" w:hAnsi="Calibri"/>
                <w:b/>
                <w:sz w:val="22"/>
                <w:szCs w:val="22"/>
              </w:rPr>
            </w:pPr>
            <w:r w:rsidRPr="008D24F8">
              <w:rPr>
                <w:rFonts w:ascii="Calibri" w:hAnsi="Calibri"/>
                <w:b/>
                <w:sz w:val="22"/>
                <w:szCs w:val="22"/>
              </w:rPr>
              <w:t>Otra información relevante:</w:t>
            </w:r>
          </w:p>
        </w:tc>
      </w:tr>
      <w:tr w:rsidR="00C43988" w14:paraId="38570F0B" w14:textId="77777777" w:rsidTr="00D76414">
        <w:trPr>
          <w:trHeight w:val="977"/>
        </w:trPr>
        <w:tc>
          <w:tcPr>
            <w:tcW w:w="9504" w:type="dxa"/>
            <w:tcBorders>
              <w:top w:val="single" w:sz="4" w:space="0" w:color="000000"/>
              <w:left w:val="single" w:sz="4" w:space="0" w:color="000000"/>
              <w:bottom w:val="single" w:sz="4" w:space="0" w:color="000000"/>
              <w:right w:val="single" w:sz="4" w:space="0" w:color="000000"/>
            </w:tcBorders>
            <w:shd w:val="clear" w:color="auto" w:fill="auto"/>
          </w:tcPr>
          <w:p w14:paraId="53EFFA02" w14:textId="77777777" w:rsidR="00C43988" w:rsidRPr="00C43988" w:rsidRDefault="00C43988" w:rsidP="008D24F8">
            <w:pPr>
              <w:rPr>
                <w:rFonts w:ascii="Calibri" w:hAnsi="Calibri"/>
                <w:sz w:val="22"/>
                <w:szCs w:val="22"/>
              </w:rPr>
            </w:pPr>
          </w:p>
        </w:tc>
      </w:tr>
    </w:tbl>
    <w:p w14:paraId="33B9396F" w14:textId="7F6DD248" w:rsidR="0018436C" w:rsidRDefault="0018436C" w:rsidP="00410549">
      <w:pPr>
        <w:suppressAutoHyphens w:val="0"/>
        <w:spacing w:line="240" w:lineRule="auto"/>
        <w:rPr>
          <w:rFonts w:ascii="Calibri" w:hAnsi="Calibri"/>
          <w:sz w:val="22"/>
          <w:szCs w:val="22"/>
        </w:rPr>
      </w:pPr>
    </w:p>
    <w:p w14:paraId="33290693" w14:textId="47EDF6F7" w:rsidR="00D04C30" w:rsidRDefault="00D04C30" w:rsidP="00410549">
      <w:pPr>
        <w:suppressAutoHyphens w:val="0"/>
        <w:spacing w:line="240" w:lineRule="auto"/>
        <w:rPr>
          <w:rFonts w:ascii="Calibri" w:hAnsi="Calibri"/>
          <w:sz w:val="22"/>
          <w:szCs w:val="22"/>
        </w:rPr>
      </w:pPr>
    </w:p>
    <w:p w14:paraId="0F28391A" w14:textId="152345FB" w:rsidR="00D04C30" w:rsidRDefault="00D04C30" w:rsidP="00410549">
      <w:pPr>
        <w:suppressAutoHyphens w:val="0"/>
        <w:spacing w:line="240" w:lineRule="auto"/>
        <w:rPr>
          <w:rFonts w:ascii="Calibri" w:hAnsi="Calibri"/>
          <w:sz w:val="22"/>
          <w:szCs w:val="22"/>
        </w:rPr>
      </w:pPr>
    </w:p>
    <w:tbl>
      <w:tblPr>
        <w:tblW w:w="0" w:type="auto"/>
        <w:tblInd w:w="10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04"/>
      </w:tblGrid>
      <w:tr w:rsidR="00D04C30" w:rsidRPr="00C43988" w14:paraId="59112D28" w14:textId="77777777" w:rsidTr="00FF40A8">
        <w:trPr>
          <w:trHeight w:val="193"/>
        </w:trPr>
        <w:tc>
          <w:tcPr>
            <w:tcW w:w="95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9ABA621" w14:textId="6073B780" w:rsidR="00D04C30" w:rsidRPr="00C43988" w:rsidRDefault="00D04C30" w:rsidP="00FF40A8">
            <w:pPr>
              <w:rPr>
                <w:rFonts w:ascii="Calibri" w:hAnsi="Calibri"/>
                <w:b/>
                <w:sz w:val="22"/>
                <w:szCs w:val="22"/>
              </w:rPr>
            </w:pPr>
            <w:r>
              <w:rPr>
                <w:rFonts w:ascii="Calibri" w:hAnsi="Calibri"/>
                <w:b/>
                <w:sz w:val="22"/>
                <w:szCs w:val="22"/>
              </w:rPr>
              <w:t xml:space="preserve">Centros colaboradores: </w:t>
            </w:r>
          </w:p>
        </w:tc>
      </w:tr>
      <w:tr w:rsidR="00D04C30" w:rsidRPr="00C43988" w14:paraId="7076101E" w14:textId="77777777" w:rsidTr="00FF40A8">
        <w:trPr>
          <w:trHeight w:val="977"/>
        </w:trPr>
        <w:tc>
          <w:tcPr>
            <w:tcW w:w="9504" w:type="dxa"/>
            <w:tcBorders>
              <w:top w:val="single" w:sz="4" w:space="0" w:color="000000"/>
              <w:left w:val="single" w:sz="4" w:space="0" w:color="000000"/>
              <w:bottom w:val="single" w:sz="4" w:space="0" w:color="000000"/>
              <w:right w:val="single" w:sz="4" w:space="0" w:color="000000"/>
            </w:tcBorders>
            <w:shd w:val="clear" w:color="auto" w:fill="auto"/>
          </w:tcPr>
          <w:p w14:paraId="0AC1ED28" w14:textId="77777777" w:rsidR="00D04C30" w:rsidRDefault="00D04C30" w:rsidP="00FF40A8">
            <w:pPr>
              <w:rPr>
                <w:rFonts w:ascii="Calibri" w:hAnsi="Calibri"/>
                <w:sz w:val="22"/>
                <w:szCs w:val="22"/>
              </w:rPr>
            </w:pPr>
          </w:p>
          <w:p w14:paraId="267794CF" w14:textId="77777777" w:rsidR="00353C36" w:rsidRDefault="00353C36" w:rsidP="00FF40A8">
            <w:pPr>
              <w:rPr>
                <w:rFonts w:ascii="Calibri" w:hAnsi="Calibri"/>
                <w:sz w:val="22"/>
                <w:szCs w:val="22"/>
              </w:rPr>
            </w:pPr>
          </w:p>
          <w:p w14:paraId="61FB0DF0" w14:textId="77777777" w:rsidR="00353C36" w:rsidRDefault="00353C36" w:rsidP="00FF40A8">
            <w:pPr>
              <w:rPr>
                <w:rFonts w:ascii="Calibri" w:hAnsi="Calibri"/>
                <w:sz w:val="22"/>
                <w:szCs w:val="22"/>
              </w:rPr>
            </w:pPr>
          </w:p>
          <w:p w14:paraId="35F30FCB" w14:textId="77777777" w:rsidR="00353C36" w:rsidRDefault="00353C36" w:rsidP="00FF40A8">
            <w:pPr>
              <w:rPr>
                <w:rFonts w:ascii="Calibri" w:hAnsi="Calibri"/>
                <w:sz w:val="22"/>
                <w:szCs w:val="22"/>
              </w:rPr>
            </w:pPr>
          </w:p>
          <w:p w14:paraId="61430F5B" w14:textId="77777777" w:rsidR="00353C36" w:rsidRDefault="00353C36" w:rsidP="00FF40A8">
            <w:pPr>
              <w:rPr>
                <w:rFonts w:ascii="Calibri" w:hAnsi="Calibri"/>
                <w:sz w:val="22"/>
                <w:szCs w:val="22"/>
              </w:rPr>
            </w:pPr>
          </w:p>
          <w:p w14:paraId="77EC62CE" w14:textId="77777777" w:rsidR="00353C36" w:rsidRDefault="00353C36" w:rsidP="00FF40A8">
            <w:pPr>
              <w:rPr>
                <w:rFonts w:ascii="Calibri" w:hAnsi="Calibri"/>
                <w:sz w:val="22"/>
                <w:szCs w:val="22"/>
              </w:rPr>
            </w:pPr>
          </w:p>
          <w:p w14:paraId="43FAB532" w14:textId="77777777" w:rsidR="00353C36" w:rsidRDefault="00353C36" w:rsidP="00FF40A8">
            <w:pPr>
              <w:rPr>
                <w:rFonts w:ascii="Calibri" w:hAnsi="Calibri"/>
                <w:sz w:val="22"/>
                <w:szCs w:val="22"/>
              </w:rPr>
            </w:pPr>
          </w:p>
          <w:p w14:paraId="794D6948" w14:textId="77777777" w:rsidR="00353C36" w:rsidRDefault="00353C36" w:rsidP="00FF40A8">
            <w:pPr>
              <w:rPr>
                <w:rFonts w:ascii="Calibri" w:hAnsi="Calibri"/>
                <w:sz w:val="22"/>
                <w:szCs w:val="22"/>
              </w:rPr>
            </w:pPr>
          </w:p>
          <w:p w14:paraId="02FE4A53" w14:textId="04061B2E" w:rsidR="00353C36" w:rsidRPr="00C43988" w:rsidRDefault="00353C36" w:rsidP="00FF40A8">
            <w:pPr>
              <w:rPr>
                <w:rFonts w:ascii="Calibri" w:hAnsi="Calibri"/>
                <w:sz w:val="22"/>
                <w:szCs w:val="22"/>
              </w:rPr>
            </w:pPr>
          </w:p>
        </w:tc>
      </w:tr>
    </w:tbl>
    <w:p w14:paraId="0540761E" w14:textId="77777777" w:rsidR="00D04C30" w:rsidRPr="00410549" w:rsidRDefault="00D04C30" w:rsidP="00410549">
      <w:pPr>
        <w:suppressAutoHyphens w:val="0"/>
        <w:spacing w:line="240" w:lineRule="auto"/>
        <w:rPr>
          <w:rFonts w:ascii="Calibri" w:hAnsi="Calibri"/>
          <w:sz w:val="22"/>
          <w:szCs w:val="22"/>
        </w:rPr>
      </w:pPr>
    </w:p>
    <w:sectPr w:rsidR="00D04C30" w:rsidRPr="00410549">
      <w:headerReference w:type="default" r:id="rId9"/>
      <w:footerReference w:type="default" r:id="rId10"/>
      <w:pgSz w:w="11906" w:h="16838"/>
      <w:pgMar w:top="1440" w:right="1080" w:bottom="1440" w:left="1080" w:header="708"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83EE5" w14:textId="77777777" w:rsidR="004D3118" w:rsidRDefault="004D3118">
      <w:pPr>
        <w:spacing w:line="240" w:lineRule="auto"/>
      </w:pPr>
      <w:r>
        <w:separator/>
      </w:r>
    </w:p>
  </w:endnote>
  <w:endnote w:type="continuationSeparator" w:id="0">
    <w:p w14:paraId="722F600F" w14:textId="77777777" w:rsidR="004D3118" w:rsidRDefault="004D31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nt297">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7E55" w14:textId="77777777" w:rsidR="004D3118" w:rsidRPr="006030F5" w:rsidRDefault="004D3118" w:rsidP="006030F5">
    <w:pPr>
      <w:pStyle w:val="Piedepgina"/>
      <w:jc w:val="right"/>
      <w:rPr>
        <w:rFonts w:asciiTheme="majorHAnsi" w:hAnsiTheme="majorHAnsi" w:cstheme="majorHAnsi"/>
        <w:b/>
        <w:color w:val="FF0000"/>
      </w:rPr>
    </w:pPr>
    <w:r w:rsidRPr="006030F5">
      <w:rPr>
        <w:rFonts w:asciiTheme="majorHAnsi" w:hAnsiTheme="majorHAnsi" w:cstheme="majorHAnsi"/>
        <w:b/>
        <w:color w:val="FF0000"/>
      </w:rPr>
      <w:t>DOCUMENTO CONFIDENCIAL</w:t>
    </w:r>
  </w:p>
  <w:p w14:paraId="5DFB7F69" w14:textId="2D42F71C" w:rsidR="004D3118" w:rsidRPr="006030F5" w:rsidRDefault="004D3118" w:rsidP="006030F5">
    <w:pPr>
      <w:pStyle w:val="Piedepgina"/>
      <w:jc w:val="right"/>
      <w:rPr>
        <w:rFonts w:asciiTheme="majorHAnsi" w:hAnsiTheme="majorHAnsi" w:cstheme="majorHAnsi"/>
      </w:rPr>
    </w:pPr>
    <w:r w:rsidRPr="006030F5">
      <w:rPr>
        <w:rFonts w:asciiTheme="majorHAnsi" w:hAnsiTheme="majorHAnsi" w:cstheme="majorHAnsi"/>
      </w:rPr>
      <w:t xml:space="preserve">Página </w:t>
    </w:r>
    <w:r w:rsidRPr="006030F5">
      <w:rPr>
        <w:rFonts w:asciiTheme="majorHAnsi" w:hAnsiTheme="majorHAnsi" w:cstheme="majorHAnsi"/>
      </w:rPr>
      <w:fldChar w:fldCharType="begin"/>
    </w:r>
    <w:r w:rsidRPr="006030F5">
      <w:rPr>
        <w:rFonts w:asciiTheme="majorHAnsi" w:hAnsiTheme="majorHAnsi" w:cstheme="majorHAnsi"/>
      </w:rPr>
      <w:instrText xml:space="preserve"> PAGE   \* MERGEFORMAT </w:instrText>
    </w:r>
    <w:r w:rsidRPr="006030F5">
      <w:rPr>
        <w:rFonts w:asciiTheme="majorHAnsi" w:hAnsiTheme="majorHAnsi" w:cstheme="majorHAnsi"/>
      </w:rPr>
      <w:fldChar w:fldCharType="separate"/>
    </w:r>
    <w:r w:rsidR="00A240C9">
      <w:rPr>
        <w:rFonts w:asciiTheme="majorHAnsi" w:hAnsiTheme="majorHAnsi" w:cstheme="majorHAnsi"/>
        <w:noProof/>
      </w:rPr>
      <w:t>2</w:t>
    </w:r>
    <w:r w:rsidRPr="006030F5">
      <w:rPr>
        <w:rFonts w:asciiTheme="majorHAnsi" w:hAnsiTheme="majorHAnsi" w:cstheme="majorHAnsi"/>
      </w:rPr>
      <w:fldChar w:fldCharType="end"/>
    </w:r>
    <w:r w:rsidRPr="006030F5">
      <w:rPr>
        <w:rFonts w:asciiTheme="majorHAnsi" w:hAnsiTheme="majorHAnsi" w:cstheme="majorHAnsi"/>
      </w:rPr>
      <w:t xml:space="preserve"> de </w:t>
    </w:r>
    <w:r w:rsidRPr="006030F5">
      <w:rPr>
        <w:rFonts w:asciiTheme="majorHAnsi" w:hAnsiTheme="majorHAnsi" w:cstheme="majorHAnsi"/>
      </w:rPr>
      <w:fldChar w:fldCharType="begin"/>
    </w:r>
    <w:r w:rsidRPr="006030F5">
      <w:rPr>
        <w:rFonts w:asciiTheme="majorHAnsi" w:hAnsiTheme="majorHAnsi" w:cstheme="majorHAnsi"/>
      </w:rPr>
      <w:instrText xml:space="preserve"> NUMPAGES   \* MERGEFORMAT </w:instrText>
    </w:r>
    <w:r w:rsidRPr="006030F5">
      <w:rPr>
        <w:rFonts w:asciiTheme="majorHAnsi" w:hAnsiTheme="majorHAnsi" w:cstheme="majorHAnsi"/>
      </w:rPr>
      <w:fldChar w:fldCharType="separate"/>
    </w:r>
    <w:r w:rsidR="00A240C9">
      <w:rPr>
        <w:rFonts w:asciiTheme="majorHAnsi" w:hAnsiTheme="majorHAnsi" w:cstheme="majorHAnsi"/>
        <w:noProof/>
      </w:rPr>
      <w:t>4</w:t>
    </w:r>
    <w:r w:rsidRPr="006030F5">
      <w:rPr>
        <w:rFonts w:asciiTheme="majorHAnsi" w:hAnsiTheme="majorHAnsi" w:cs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D221A" w14:textId="77777777" w:rsidR="004D3118" w:rsidRDefault="004D3118">
      <w:pPr>
        <w:spacing w:line="240" w:lineRule="auto"/>
      </w:pPr>
      <w:r>
        <w:separator/>
      </w:r>
    </w:p>
  </w:footnote>
  <w:footnote w:type="continuationSeparator" w:id="0">
    <w:p w14:paraId="76D904D3" w14:textId="77777777" w:rsidR="004D3118" w:rsidRDefault="004D31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E99DC" w14:textId="77777777" w:rsidR="004D3118" w:rsidRDefault="004D3118">
    <w:pPr>
      <w:pStyle w:val="Encabezado"/>
    </w:pPr>
    <w:r w:rsidRPr="0037742F">
      <w:rPr>
        <w:noProof/>
        <w:lang w:eastAsia="es-ES"/>
      </w:rPr>
      <w:drawing>
        <wp:inline distT="0" distB="0" distL="0" distR="0" wp14:anchorId="6BBFACDB" wp14:editId="06A8A29D">
          <wp:extent cx="3724275" cy="96456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4275"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904AC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pStyle w:val="RB1"/>
      <w:lvlText w:val="%1."/>
      <w:lvlJc w:val="left"/>
      <w:pPr>
        <w:tabs>
          <w:tab w:val="num" w:pos="0"/>
        </w:tabs>
        <w:ind w:left="360" w:hanging="360"/>
      </w:pPr>
      <w:rPr>
        <w:b/>
        <w:i w:val="0"/>
        <w:sz w:val="24"/>
        <w:u w:val="none"/>
      </w:rPr>
    </w:lvl>
    <w:lvl w:ilvl="1">
      <w:start w:val="1"/>
      <w:numFmt w:val="decimal"/>
      <w:pStyle w:val="RB2"/>
      <w:lvlText w:val="%2."/>
      <w:lvlJc w:val="left"/>
      <w:pPr>
        <w:tabs>
          <w:tab w:val="num" w:pos="1440"/>
        </w:tabs>
        <w:ind w:left="360" w:hanging="360"/>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decimal"/>
      <w:pStyle w:val="Ttulo2"/>
      <w:lvlText w:val="%1."/>
      <w:lvlJc w:val="left"/>
      <w:pPr>
        <w:tabs>
          <w:tab w:val="num" w:pos="0"/>
        </w:tabs>
        <w:ind w:left="360" w:hanging="360"/>
      </w:pPr>
      <w:rPr>
        <w:b/>
        <w:i w:val="0"/>
        <w:sz w:val="24"/>
        <w:u w:val="none"/>
      </w:rPr>
    </w:lvl>
    <w:lvl w:ilvl="1">
      <w:start w:val="1"/>
      <w:numFmt w:val="decimal"/>
      <w:lvlText w:val="%2."/>
      <w:lvlJc w:val="left"/>
      <w:pPr>
        <w:tabs>
          <w:tab w:val="num" w:pos="1440"/>
        </w:tabs>
        <w:ind w:left="36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72662E4"/>
    <w:multiLevelType w:val="hybridMultilevel"/>
    <w:tmpl w:val="3C3AD0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0D7B55CB"/>
    <w:multiLevelType w:val="hybridMultilevel"/>
    <w:tmpl w:val="443890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5D95892"/>
    <w:multiLevelType w:val="hybridMultilevel"/>
    <w:tmpl w:val="A60A7E3A"/>
    <w:lvl w:ilvl="0" w:tplc="BE680F5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4577F44"/>
    <w:multiLevelType w:val="hybridMultilevel"/>
    <w:tmpl w:val="02362FD2"/>
    <w:lvl w:ilvl="0" w:tplc="0C0A000F">
      <w:start w:val="1"/>
      <w:numFmt w:val="decimal"/>
      <w:lvlText w:val="%1."/>
      <w:lvlJc w:val="left"/>
      <w:pPr>
        <w:ind w:left="720" w:hanging="360"/>
      </w:pPr>
      <w:rPr>
        <w:rFonts w:ascii="Times New Roman" w:eastAsia="Times New Roman" w:hAnsi="Times New Roman" w:hint="default"/>
        <w:b w:val="0"/>
        <w:sz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6667BBC"/>
    <w:multiLevelType w:val="hybridMultilevel"/>
    <w:tmpl w:val="5F0846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83D09FB"/>
    <w:multiLevelType w:val="multilevel"/>
    <w:tmpl w:val="039AA030"/>
    <w:lvl w:ilvl="0">
      <w:start w:val="1"/>
      <w:numFmt w:val="decimal"/>
      <w:lvlText w:val="%1"/>
      <w:lvlJc w:val="left"/>
      <w:pPr>
        <w:ind w:left="360" w:hanging="360"/>
      </w:pPr>
      <w:rPr>
        <w:rFonts w:hint="default"/>
        <w:i/>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9" w15:restartNumberingAfterBreak="0">
    <w:nsid w:val="51683D69"/>
    <w:multiLevelType w:val="hybridMultilevel"/>
    <w:tmpl w:val="484275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605553B"/>
    <w:multiLevelType w:val="hybridMultilevel"/>
    <w:tmpl w:val="E70E97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BE4061C"/>
    <w:multiLevelType w:val="multilevel"/>
    <w:tmpl w:val="10A87A6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E5E1223"/>
    <w:multiLevelType w:val="hybridMultilevel"/>
    <w:tmpl w:val="3A80A8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DB50CF8"/>
    <w:multiLevelType w:val="hybridMultilevel"/>
    <w:tmpl w:val="66F070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DEA7D0E"/>
    <w:multiLevelType w:val="multilevel"/>
    <w:tmpl w:val="C4A2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D95EF4"/>
    <w:multiLevelType w:val="hybridMultilevel"/>
    <w:tmpl w:val="410004EE"/>
    <w:lvl w:ilvl="0" w:tplc="32A429F0">
      <w:start w:val="10"/>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2"/>
  </w:num>
  <w:num w:numId="4">
    <w:abstractNumId w:val="9"/>
  </w:num>
  <w:num w:numId="5">
    <w:abstractNumId w:val="10"/>
  </w:num>
  <w:num w:numId="6">
    <w:abstractNumId w:val="15"/>
  </w:num>
  <w:num w:numId="7">
    <w:abstractNumId w:val="7"/>
  </w:num>
  <w:num w:numId="8">
    <w:abstractNumId w:val="6"/>
  </w:num>
  <w:num w:numId="9">
    <w:abstractNumId w:val="0"/>
  </w:num>
  <w:num w:numId="10">
    <w:abstractNumId w:val="4"/>
  </w:num>
  <w:num w:numId="11">
    <w:abstractNumId w:val="13"/>
  </w:num>
  <w:num w:numId="12">
    <w:abstractNumId w:val="3"/>
  </w:num>
  <w:num w:numId="13">
    <w:abstractNumId w:val="8"/>
  </w:num>
  <w:num w:numId="14">
    <w:abstractNumId w:val="11"/>
  </w:num>
  <w:num w:numId="15">
    <w:abstractNumId w:val="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867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90"/>
    <w:rsid w:val="00002B74"/>
    <w:rsid w:val="00004832"/>
    <w:rsid w:val="00017D25"/>
    <w:rsid w:val="00023412"/>
    <w:rsid w:val="00026C1F"/>
    <w:rsid w:val="00043623"/>
    <w:rsid w:val="0004387E"/>
    <w:rsid w:val="000522B8"/>
    <w:rsid w:val="000648F0"/>
    <w:rsid w:val="00066847"/>
    <w:rsid w:val="000828BB"/>
    <w:rsid w:val="00090C6C"/>
    <w:rsid w:val="000940EC"/>
    <w:rsid w:val="000B2599"/>
    <w:rsid w:val="000C01DC"/>
    <w:rsid w:val="000D7033"/>
    <w:rsid w:val="000E061B"/>
    <w:rsid w:val="000F796D"/>
    <w:rsid w:val="0010142C"/>
    <w:rsid w:val="001024C3"/>
    <w:rsid w:val="00104A08"/>
    <w:rsid w:val="001053E5"/>
    <w:rsid w:val="00116E80"/>
    <w:rsid w:val="0013544C"/>
    <w:rsid w:val="00155654"/>
    <w:rsid w:val="001608F9"/>
    <w:rsid w:val="0017123E"/>
    <w:rsid w:val="0017128C"/>
    <w:rsid w:val="00177005"/>
    <w:rsid w:val="0018436C"/>
    <w:rsid w:val="0019018B"/>
    <w:rsid w:val="00192CCE"/>
    <w:rsid w:val="00194B0A"/>
    <w:rsid w:val="001A241F"/>
    <w:rsid w:val="001B6A8E"/>
    <w:rsid w:val="001C6055"/>
    <w:rsid w:val="001F4FCA"/>
    <w:rsid w:val="0020654D"/>
    <w:rsid w:val="00207BB4"/>
    <w:rsid w:val="00213B56"/>
    <w:rsid w:val="00233F85"/>
    <w:rsid w:val="002453B2"/>
    <w:rsid w:val="00247D42"/>
    <w:rsid w:val="0026298E"/>
    <w:rsid w:val="00286E61"/>
    <w:rsid w:val="00286F01"/>
    <w:rsid w:val="0029254D"/>
    <w:rsid w:val="00297DBD"/>
    <w:rsid w:val="002A5400"/>
    <w:rsid w:val="002B0192"/>
    <w:rsid w:val="002B4F29"/>
    <w:rsid w:val="002C01B1"/>
    <w:rsid w:val="002C4634"/>
    <w:rsid w:val="002D2DFD"/>
    <w:rsid w:val="002D58C9"/>
    <w:rsid w:val="00305AA8"/>
    <w:rsid w:val="0032166F"/>
    <w:rsid w:val="003308F0"/>
    <w:rsid w:val="003425DF"/>
    <w:rsid w:val="00353C36"/>
    <w:rsid w:val="00381DBB"/>
    <w:rsid w:val="00384E09"/>
    <w:rsid w:val="0038610D"/>
    <w:rsid w:val="00390AD4"/>
    <w:rsid w:val="003B12D9"/>
    <w:rsid w:val="003B2145"/>
    <w:rsid w:val="003B495E"/>
    <w:rsid w:val="003C39FF"/>
    <w:rsid w:val="003C73FB"/>
    <w:rsid w:val="003E4843"/>
    <w:rsid w:val="003F46B5"/>
    <w:rsid w:val="00403F41"/>
    <w:rsid w:val="00410549"/>
    <w:rsid w:val="00440162"/>
    <w:rsid w:val="004814E1"/>
    <w:rsid w:val="004879A0"/>
    <w:rsid w:val="004A654B"/>
    <w:rsid w:val="004B3015"/>
    <w:rsid w:val="004B6FE1"/>
    <w:rsid w:val="004C38C4"/>
    <w:rsid w:val="004D3118"/>
    <w:rsid w:val="004D6A99"/>
    <w:rsid w:val="004D6CFB"/>
    <w:rsid w:val="004F0971"/>
    <w:rsid w:val="0050058D"/>
    <w:rsid w:val="005038D4"/>
    <w:rsid w:val="0053093B"/>
    <w:rsid w:val="005323AC"/>
    <w:rsid w:val="00544B41"/>
    <w:rsid w:val="00553531"/>
    <w:rsid w:val="00565B34"/>
    <w:rsid w:val="00574FCC"/>
    <w:rsid w:val="00596DB8"/>
    <w:rsid w:val="005971F6"/>
    <w:rsid w:val="005B14B5"/>
    <w:rsid w:val="005D3F74"/>
    <w:rsid w:val="005D5468"/>
    <w:rsid w:val="005F6A96"/>
    <w:rsid w:val="006030F5"/>
    <w:rsid w:val="00603BA8"/>
    <w:rsid w:val="0062362F"/>
    <w:rsid w:val="00625044"/>
    <w:rsid w:val="00646804"/>
    <w:rsid w:val="00647980"/>
    <w:rsid w:val="006508DC"/>
    <w:rsid w:val="00656E4C"/>
    <w:rsid w:val="00657CE9"/>
    <w:rsid w:val="00660F30"/>
    <w:rsid w:val="00676D96"/>
    <w:rsid w:val="00685FF6"/>
    <w:rsid w:val="006A2D11"/>
    <w:rsid w:val="006B0465"/>
    <w:rsid w:val="006C275A"/>
    <w:rsid w:val="006C4026"/>
    <w:rsid w:val="006D0DA6"/>
    <w:rsid w:val="006D1E06"/>
    <w:rsid w:val="006D4327"/>
    <w:rsid w:val="006F30DD"/>
    <w:rsid w:val="006F6F31"/>
    <w:rsid w:val="00711D11"/>
    <w:rsid w:val="00724E33"/>
    <w:rsid w:val="00731CCB"/>
    <w:rsid w:val="00732CD2"/>
    <w:rsid w:val="007439C7"/>
    <w:rsid w:val="00743CB9"/>
    <w:rsid w:val="00755035"/>
    <w:rsid w:val="007600F7"/>
    <w:rsid w:val="0078450F"/>
    <w:rsid w:val="00785871"/>
    <w:rsid w:val="007B5F71"/>
    <w:rsid w:val="007B73DB"/>
    <w:rsid w:val="007C55EC"/>
    <w:rsid w:val="007D2755"/>
    <w:rsid w:val="007D7111"/>
    <w:rsid w:val="00814DB7"/>
    <w:rsid w:val="00822789"/>
    <w:rsid w:val="0083477B"/>
    <w:rsid w:val="00834CD6"/>
    <w:rsid w:val="00853830"/>
    <w:rsid w:val="00864D65"/>
    <w:rsid w:val="00881F10"/>
    <w:rsid w:val="00887970"/>
    <w:rsid w:val="00892E1E"/>
    <w:rsid w:val="008964E6"/>
    <w:rsid w:val="008A40E0"/>
    <w:rsid w:val="008A6248"/>
    <w:rsid w:val="008B212B"/>
    <w:rsid w:val="008B3F29"/>
    <w:rsid w:val="008B7F31"/>
    <w:rsid w:val="008C061B"/>
    <w:rsid w:val="008D24F8"/>
    <w:rsid w:val="008D3C84"/>
    <w:rsid w:val="008D6578"/>
    <w:rsid w:val="008F68E4"/>
    <w:rsid w:val="00900365"/>
    <w:rsid w:val="009059C8"/>
    <w:rsid w:val="00917808"/>
    <w:rsid w:val="00953EAE"/>
    <w:rsid w:val="00962DC8"/>
    <w:rsid w:val="00973092"/>
    <w:rsid w:val="0097464A"/>
    <w:rsid w:val="0099590B"/>
    <w:rsid w:val="009977B7"/>
    <w:rsid w:val="009A16D7"/>
    <w:rsid w:val="009C3626"/>
    <w:rsid w:val="009C750D"/>
    <w:rsid w:val="009C7930"/>
    <w:rsid w:val="009D21D8"/>
    <w:rsid w:val="00A02322"/>
    <w:rsid w:val="00A13505"/>
    <w:rsid w:val="00A240C9"/>
    <w:rsid w:val="00A27562"/>
    <w:rsid w:val="00A34A1B"/>
    <w:rsid w:val="00A42554"/>
    <w:rsid w:val="00A65905"/>
    <w:rsid w:val="00A767A2"/>
    <w:rsid w:val="00A77D5E"/>
    <w:rsid w:val="00A93771"/>
    <w:rsid w:val="00A974DB"/>
    <w:rsid w:val="00AC4407"/>
    <w:rsid w:val="00AC7B5F"/>
    <w:rsid w:val="00AE666C"/>
    <w:rsid w:val="00AF031B"/>
    <w:rsid w:val="00AF3B38"/>
    <w:rsid w:val="00B009AE"/>
    <w:rsid w:val="00B164AD"/>
    <w:rsid w:val="00B33F82"/>
    <w:rsid w:val="00B45090"/>
    <w:rsid w:val="00B50BF9"/>
    <w:rsid w:val="00B53531"/>
    <w:rsid w:val="00B5466F"/>
    <w:rsid w:val="00B66ACD"/>
    <w:rsid w:val="00B73AD7"/>
    <w:rsid w:val="00B83B43"/>
    <w:rsid w:val="00B86E3D"/>
    <w:rsid w:val="00B94851"/>
    <w:rsid w:val="00BB3CE9"/>
    <w:rsid w:val="00BD2F9F"/>
    <w:rsid w:val="00BF5639"/>
    <w:rsid w:val="00C02A82"/>
    <w:rsid w:val="00C11309"/>
    <w:rsid w:val="00C20201"/>
    <w:rsid w:val="00C241F2"/>
    <w:rsid w:val="00C24C42"/>
    <w:rsid w:val="00C43988"/>
    <w:rsid w:val="00C51D5D"/>
    <w:rsid w:val="00C5233F"/>
    <w:rsid w:val="00C63065"/>
    <w:rsid w:val="00C65765"/>
    <w:rsid w:val="00C73262"/>
    <w:rsid w:val="00C82E96"/>
    <w:rsid w:val="00C878D7"/>
    <w:rsid w:val="00C97DF6"/>
    <w:rsid w:val="00CD24A7"/>
    <w:rsid w:val="00CE4FE4"/>
    <w:rsid w:val="00CF5E33"/>
    <w:rsid w:val="00D04C30"/>
    <w:rsid w:val="00D10091"/>
    <w:rsid w:val="00D14AA0"/>
    <w:rsid w:val="00D2404B"/>
    <w:rsid w:val="00D27C3D"/>
    <w:rsid w:val="00D40674"/>
    <w:rsid w:val="00D43DDE"/>
    <w:rsid w:val="00D55127"/>
    <w:rsid w:val="00D60FFF"/>
    <w:rsid w:val="00D71AEE"/>
    <w:rsid w:val="00D76414"/>
    <w:rsid w:val="00DA1AA5"/>
    <w:rsid w:val="00DA4054"/>
    <w:rsid w:val="00DA7D69"/>
    <w:rsid w:val="00DB42A5"/>
    <w:rsid w:val="00DB4B38"/>
    <w:rsid w:val="00DC6B6D"/>
    <w:rsid w:val="00DD5C17"/>
    <w:rsid w:val="00DD6380"/>
    <w:rsid w:val="00DE7ABF"/>
    <w:rsid w:val="00DF1249"/>
    <w:rsid w:val="00DF308C"/>
    <w:rsid w:val="00DF3CAF"/>
    <w:rsid w:val="00DF4A9D"/>
    <w:rsid w:val="00DF4D7B"/>
    <w:rsid w:val="00E046B9"/>
    <w:rsid w:val="00E20F8B"/>
    <w:rsid w:val="00E311BA"/>
    <w:rsid w:val="00E660E5"/>
    <w:rsid w:val="00E70C0F"/>
    <w:rsid w:val="00E93ABB"/>
    <w:rsid w:val="00EB410B"/>
    <w:rsid w:val="00EC2574"/>
    <w:rsid w:val="00EC7909"/>
    <w:rsid w:val="00ED23CB"/>
    <w:rsid w:val="00ED5602"/>
    <w:rsid w:val="00EE3B7D"/>
    <w:rsid w:val="00EF0795"/>
    <w:rsid w:val="00EF2456"/>
    <w:rsid w:val="00F03CB4"/>
    <w:rsid w:val="00F301AE"/>
    <w:rsid w:val="00F31797"/>
    <w:rsid w:val="00F33415"/>
    <w:rsid w:val="00F5232E"/>
    <w:rsid w:val="00F56CE6"/>
    <w:rsid w:val="00F80500"/>
    <w:rsid w:val="00F80655"/>
    <w:rsid w:val="00F93E87"/>
    <w:rsid w:val="00F9509B"/>
    <w:rsid w:val="00FA39B4"/>
    <w:rsid w:val="00FB13C4"/>
    <w:rsid w:val="00FD0243"/>
    <w:rsid w:val="00FD7D4E"/>
    <w:rsid w:val="00FF41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oNotEmbedSmartTags/>
  <w:decimalSymbol w:val=","/>
  <w:listSeparator w:val=";"/>
  <w14:docId w14:val="0BA0A38B"/>
  <w15:chartTrackingRefBased/>
  <w15:docId w15:val="{98B7A759-BE01-4122-82BF-DFAF0E70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kern w:val="1"/>
      <w:lang w:eastAsia="ar-SA"/>
    </w:rPr>
  </w:style>
  <w:style w:type="paragraph" w:styleId="Ttulo1">
    <w:name w:val="heading 1"/>
    <w:basedOn w:val="Normal"/>
    <w:next w:val="Textoindependiente"/>
    <w:qFormat/>
    <w:pPr>
      <w:keepNext/>
      <w:keepLines/>
      <w:spacing w:before="240" w:line="252" w:lineRule="auto"/>
      <w:outlineLvl w:val="0"/>
    </w:pPr>
    <w:rPr>
      <w:rFonts w:ascii="Calibri Light" w:hAnsi="Calibri Light" w:cs="font297"/>
      <w:color w:val="2E74B5"/>
      <w:sz w:val="32"/>
      <w:szCs w:val="32"/>
    </w:rPr>
  </w:style>
  <w:style w:type="paragraph" w:styleId="Ttulo2">
    <w:name w:val="heading 2"/>
    <w:basedOn w:val="Normal"/>
    <w:next w:val="Textoindependiente"/>
    <w:qFormat/>
    <w:pPr>
      <w:keepNext/>
      <w:keepLines/>
      <w:numPr>
        <w:numId w:val="2"/>
      </w:numPr>
      <w:spacing w:before="40" w:line="252" w:lineRule="auto"/>
      <w:outlineLvl w:val="1"/>
    </w:pPr>
    <w:rPr>
      <w:rFonts w:ascii="Calibri Light" w:hAnsi="Calibri Light" w:cs="font297"/>
      <w:color w:val="2E74B5"/>
      <w:sz w:val="26"/>
      <w:szCs w:val="26"/>
    </w:rPr>
  </w:style>
  <w:style w:type="paragraph" w:styleId="Ttulo3">
    <w:name w:val="heading 3"/>
    <w:basedOn w:val="Normal"/>
    <w:next w:val="Normal"/>
    <w:link w:val="Ttulo3Car"/>
    <w:uiPriority w:val="9"/>
    <w:unhideWhenUsed/>
    <w:qFormat/>
    <w:rsid w:val="00C63065"/>
    <w:pPr>
      <w:keepNext/>
      <w:spacing w:before="240" w:after="60"/>
      <w:outlineLvl w:val="2"/>
    </w:pPr>
    <w:rPr>
      <w:rFonts w:ascii="Calibri Light" w:hAnsi="Calibri Light"/>
      <w:b/>
      <w:bCs/>
      <w:sz w:val="26"/>
      <w:szCs w:val="26"/>
    </w:rPr>
  </w:style>
  <w:style w:type="paragraph" w:styleId="Ttulo4">
    <w:name w:val="heading 4"/>
    <w:basedOn w:val="Normal"/>
    <w:next w:val="Textoindependiente"/>
    <w:qFormat/>
    <w:pPr>
      <w:keepNext/>
      <w:numPr>
        <w:ilvl w:val="3"/>
        <w:numId w:val="1"/>
      </w:numPr>
      <w:jc w:val="center"/>
      <w:outlineLvl w:val="3"/>
    </w:pPr>
    <w:rPr>
      <w:rFonts w:ascii="Arial" w:hAnsi="Arial" w:cs="Arial"/>
      <w:color w:val="FFFFFF"/>
      <w:sz w:val="36"/>
      <w:szCs w:val="24"/>
    </w:rPr>
  </w:style>
  <w:style w:type="paragraph" w:styleId="Ttulo6">
    <w:name w:val="heading 6"/>
    <w:basedOn w:val="Normal"/>
    <w:next w:val="Textoindependiente"/>
    <w:qFormat/>
    <w:pPr>
      <w:keepNext/>
      <w:numPr>
        <w:ilvl w:val="5"/>
        <w:numId w:val="1"/>
      </w:numPr>
      <w:jc w:val="center"/>
      <w:outlineLvl w:val="5"/>
    </w:pPr>
    <w:rPr>
      <w:rFonts w:ascii="Arial" w:hAnsi="Arial" w:cs="Arial"/>
      <w:b/>
      <w:color w:val="FFFFF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b/>
      <w:i w:val="0"/>
      <w:sz w:val="24"/>
      <w:u w:val="non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i w:val="0"/>
      <w:sz w:val="24"/>
      <w:u w:val="none"/>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1">
    <w:name w:val="Fuente de párrafo predeter.1"/>
  </w:style>
  <w:style w:type="character" w:customStyle="1" w:styleId="RB1Car">
    <w:name w:val="RB1 Car"/>
    <w:rPr>
      <w:rFonts w:ascii="Candara" w:hAnsi="Candara" w:cs="font297"/>
      <w:b/>
      <w:caps/>
      <w:color w:val="2E74B5"/>
      <w:sz w:val="28"/>
      <w:szCs w:val="32"/>
      <w:lang w:val="es-ES"/>
    </w:rPr>
  </w:style>
  <w:style w:type="character" w:customStyle="1" w:styleId="Ttulo1Car">
    <w:name w:val="Título 1 Car"/>
    <w:rPr>
      <w:rFonts w:ascii="Calibri Light" w:hAnsi="Calibri Light" w:cs="font297"/>
      <w:color w:val="2E74B5"/>
      <w:sz w:val="32"/>
      <w:szCs w:val="32"/>
    </w:rPr>
  </w:style>
  <w:style w:type="character" w:customStyle="1" w:styleId="Ttulo2Car">
    <w:name w:val="Título 2 Car"/>
    <w:rPr>
      <w:rFonts w:ascii="Calibri Light" w:hAnsi="Calibri Light" w:cs="font297"/>
      <w:color w:val="2E74B5"/>
      <w:sz w:val="26"/>
      <w:szCs w:val="26"/>
    </w:rPr>
  </w:style>
  <w:style w:type="character" w:customStyle="1" w:styleId="RB2Car">
    <w:name w:val="RB2 Car"/>
    <w:rPr>
      <w:rFonts w:ascii="Candara" w:eastAsia="Times New Roman" w:hAnsi="Candara" w:cs="Times New Roman"/>
      <w:b/>
      <w:color w:val="2E74B5"/>
      <w:sz w:val="24"/>
      <w:szCs w:val="20"/>
      <w:lang w:val="es-ES"/>
    </w:rPr>
  </w:style>
  <w:style w:type="character" w:customStyle="1" w:styleId="Ttulo4Car">
    <w:name w:val="Título 4 Car"/>
    <w:rPr>
      <w:rFonts w:ascii="Arial" w:eastAsia="Times New Roman" w:hAnsi="Arial" w:cs="Arial"/>
      <w:color w:val="FFFFFF"/>
      <w:sz w:val="36"/>
      <w:szCs w:val="24"/>
    </w:rPr>
  </w:style>
  <w:style w:type="character" w:customStyle="1" w:styleId="Ttulo6Car">
    <w:name w:val="Título 6 Car"/>
    <w:rPr>
      <w:rFonts w:ascii="Arial" w:eastAsia="Times New Roman" w:hAnsi="Arial" w:cs="Arial"/>
      <w:b/>
      <w:color w:val="FFFFFF"/>
      <w:sz w:val="24"/>
      <w:szCs w:val="20"/>
      <w:lang w:val="es-ES"/>
    </w:rPr>
  </w:style>
  <w:style w:type="character" w:customStyle="1" w:styleId="EncabezadoCar">
    <w:name w:val="Encabezado Car"/>
    <w:rPr>
      <w:rFonts w:ascii="Times New Roman" w:eastAsia="Times New Roman" w:hAnsi="Times New Roman" w:cs="Times New Roman"/>
      <w:sz w:val="20"/>
      <w:szCs w:val="20"/>
    </w:rPr>
  </w:style>
  <w:style w:type="character" w:customStyle="1" w:styleId="PiedepginaCar">
    <w:name w:val="Pie de página Car"/>
    <w:rPr>
      <w:rFonts w:ascii="Times New Roman" w:eastAsia="Times New Roman" w:hAnsi="Times New Roman" w:cs="Times New Roman"/>
      <w:sz w:val="20"/>
      <w:szCs w:val="20"/>
    </w:rPr>
  </w:style>
  <w:style w:type="character" w:customStyle="1" w:styleId="ListLabel1">
    <w:name w:val="ListLabel 1"/>
    <w:rPr>
      <w:b/>
      <w:i w:val="0"/>
      <w:sz w:val="24"/>
      <w:u w:val="none"/>
    </w:rPr>
  </w:style>
  <w:style w:type="character" w:customStyle="1" w:styleId="ListLabel2">
    <w:name w:val="ListLabel 2"/>
    <w:rPr>
      <w:sz w:val="20"/>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RB1">
    <w:name w:val="RB1"/>
    <w:basedOn w:val="Ttulo1"/>
    <w:pPr>
      <w:keepNext w:val="0"/>
      <w:keepLines w:val="0"/>
      <w:widowControl w:val="0"/>
      <w:numPr>
        <w:numId w:val="1"/>
      </w:numPr>
      <w:spacing w:before="120" w:after="120" w:line="100" w:lineRule="atLeast"/>
      <w:jc w:val="both"/>
    </w:pPr>
    <w:rPr>
      <w:rFonts w:ascii="Candara" w:hAnsi="Candara" w:cs="Calibri"/>
      <w:b/>
      <w:caps/>
      <w:color w:val="00000A"/>
      <w:sz w:val="28"/>
      <w:szCs w:val="22"/>
    </w:rPr>
  </w:style>
  <w:style w:type="paragraph" w:customStyle="1" w:styleId="RB2">
    <w:name w:val="RB2"/>
    <w:basedOn w:val="Ttulo2"/>
    <w:pPr>
      <w:keepNext w:val="0"/>
      <w:keepLines w:val="0"/>
      <w:widowControl w:val="0"/>
      <w:numPr>
        <w:ilvl w:val="1"/>
        <w:numId w:val="1"/>
      </w:numPr>
      <w:spacing w:before="360" w:after="180" w:line="100" w:lineRule="atLeast"/>
      <w:jc w:val="both"/>
    </w:pPr>
    <w:rPr>
      <w:rFonts w:ascii="Candara" w:hAnsi="Candara" w:cs="Times New Roman"/>
      <w:b/>
      <w:color w:val="00000A"/>
      <w:sz w:val="24"/>
      <w:szCs w:val="20"/>
    </w:rPr>
  </w:style>
  <w:style w:type="paragraph" w:styleId="Encabezado">
    <w:name w:val="header"/>
    <w:basedOn w:val="Normal"/>
    <w:pPr>
      <w:suppressLineNumbers/>
      <w:tabs>
        <w:tab w:val="center" w:pos="4252"/>
        <w:tab w:val="right" w:pos="8504"/>
      </w:tabs>
    </w:pPr>
  </w:style>
  <w:style w:type="paragraph" w:styleId="Piedepgina">
    <w:name w:val="footer"/>
    <w:basedOn w:val="Normal"/>
    <w:pPr>
      <w:suppressLineNumbers/>
      <w:tabs>
        <w:tab w:val="center" w:pos="4252"/>
        <w:tab w:val="right" w:pos="8504"/>
      </w:tab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character" w:styleId="Refdecomentario">
    <w:name w:val="annotation reference"/>
    <w:uiPriority w:val="99"/>
    <w:semiHidden/>
    <w:unhideWhenUsed/>
    <w:rsid w:val="00F9509B"/>
    <w:rPr>
      <w:sz w:val="16"/>
      <w:szCs w:val="16"/>
    </w:rPr>
  </w:style>
  <w:style w:type="paragraph" w:styleId="Textocomentario">
    <w:name w:val="annotation text"/>
    <w:basedOn w:val="Normal"/>
    <w:link w:val="TextocomentarioCar"/>
    <w:uiPriority w:val="99"/>
    <w:semiHidden/>
    <w:unhideWhenUsed/>
    <w:rsid w:val="00F9509B"/>
  </w:style>
  <w:style w:type="character" w:customStyle="1" w:styleId="TextocomentarioCar">
    <w:name w:val="Texto comentario Car"/>
    <w:link w:val="Textocomentario"/>
    <w:uiPriority w:val="99"/>
    <w:semiHidden/>
    <w:rsid w:val="00F9509B"/>
    <w:rPr>
      <w:kern w:val="1"/>
      <w:lang w:eastAsia="ar-SA"/>
    </w:rPr>
  </w:style>
  <w:style w:type="paragraph" w:styleId="Asuntodelcomentario">
    <w:name w:val="annotation subject"/>
    <w:basedOn w:val="Textocomentario"/>
    <w:next w:val="Textocomentario"/>
    <w:link w:val="AsuntodelcomentarioCar"/>
    <w:uiPriority w:val="99"/>
    <w:semiHidden/>
    <w:unhideWhenUsed/>
    <w:rsid w:val="00F9509B"/>
    <w:rPr>
      <w:b/>
      <w:bCs/>
    </w:rPr>
  </w:style>
  <w:style w:type="character" w:customStyle="1" w:styleId="AsuntodelcomentarioCar">
    <w:name w:val="Asunto del comentario Car"/>
    <w:link w:val="Asuntodelcomentario"/>
    <w:uiPriority w:val="99"/>
    <w:semiHidden/>
    <w:rsid w:val="00F9509B"/>
    <w:rPr>
      <w:b/>
      <w:bCs/>
      <w:kern w:val="1"/>
      <w:lang w:eastAsia="ar-SA"/>
    </w:rPr>
  </w:style>
  <w:style w:type="paragraph" w:styleId="Textodeglobo">
    <w:name w:val="Balloon Text"/>
    <w:basedOn w:val="Normal"/>
    <w:link w:val="TextodegloboCar"/>
    <w:uiPriority w:val="99"/>
    <w:semiHidden/>
    <w:unhideWhenUsed/>
    <w:rsid w:val="00F9509B"/>
    <w:pPr>
      <w:spacing w:line="240" w:lineRule="auto"/>
    </w:pPr>
    <w:rPr>
      <w:rFonts w:ascii="Segoe UI" w:hAnsi="Segoe UI" w:cs="Segoe UI"/>
      <w:sz w:val="18"/>
      <w:szCs w:val="18"/>
    </w:rPr>
  </w:style>
  <w:style w:type="character" w:customStyle="1" w:styleId="TextodegloboCar">
    <w:name w:val="Texto de globo Car"/>
    <w:link w:val="Textodeglobo"/>
    <w:uiPriority w:val="99"/>
    <w:semiHidden/>
    <w:rsid w:val="00F9509B"/>
    <w:rPr>
      <w:rFonts w:ascii="Segoe UI" w:hAnsi="Segoe UI" w:cs="Segoe UI"/>
      <w:kern w:val="1"/>
      <w:sz w:val="18"/>
      <w:szCs w:val="18"/>
      <w:lang w:eastAsia="ar-SA"/>
    </w:rPr>
  </w:style>
  <w:style w:type="character" w:customStyle="1" w:styleId="Ttulo3Car">
    <w:name w:val="Título 3 Car"/>
    <w:link w:val="Ttulo3"/>
    <w:uiPriority w:val="9"/>
    <w:rsid w:val="00C63065"/>
    <w:rPr>
      <w:rFonts w:ascii="Calibri Light" w:eastAsia="Times New Roman" w:hAnsi="Calibri Light" w:cs="Times New Roman"/>
      <w:b/>
      <w:bCs/>
      <w:kern w:val="1"/>
      <w:sz w:val="26"/>
      <w:szCs w:val="26"/>
      <w:lang w:eastAsia="ar-SA"/>
    </w:rPr>
  </w:style>
  <w:style w:type="paragraph" w:styleId="Lista2">
    <w:name w:val="List 2"/>
    <w:basedOn w:val="Normal"/>
    <w:uiPriority w:val="99"/>
    <w:unhideWhenUsed/>
    <w:rsid w:val="00C63065"/>
    <w:pPr>
      <w:ind w:left="566" w:hanging="283"/>
      <w:contextualSpacing/>
    </w:pPr>
  </w:style>
  <w:style w:type="paragraph" w:styleId="Lista3">
    <w:name w:val="List 3"/>
    <w:basedOn w:val="Normal"/>
    <w:uiPriority w:val="99"/>
    <w:unhideWhenUsed/>
    <w:rsid w:val="00C63065"/>
    <w:pPr>
      <w:ind w:left="849" w:hanging="283"/>
      <w:contextualSpacing/>
    </w:pPr>
  </w:style>
  <w:style w:type="paragraph" w:styleId="Fecha">
    <w:name w:val="Date"/>
    <w:basedOn w:val="Normal"/>
    <w:next w:val="Normal"/>
    <w:link w:val="FechaCar"/>
    <w:uiPriority w:val="99"/>
    <w:unhideWhenUsed/>
    <w:rsid w:val="00C63065"/>
  </w:style>
  <w:style w:type="character" w:customStyle="1" w:styleId="FechaCar">
    <w:name w:val="Fecha Car"/>
    <w:link w:val="Fecha"/>
    <w:uiPriority w:val="99"/>
    <w:rsid w:val="00C63065"/>
    <w:rPr>
      <w:kern w:val="1"/>
      <w:lang w:eastAsia="ar-SA"/>
    </w:rPr>
  </w:style>
  <w:style w:type="paragraph" w:styleId="Listaconvietas2">
    <w:name w:val="List Bullet 2"/>
    <w:basedOn w:val="Normal"/>
    <w:uiPriority w:val="99"/>
    <w:unhideWhenUsed/>
    <w:rsid w:val="00C63065"/>
    <w:pPr>
      <w:numPr>
        <w:numId w:val="9"/>
      </w:numPr>
      <w:contextualSpacing/>
    </w:pPr>
  </w:style>
  <w:style w:type="paragraph" w:styleId="Sangradetextonormal">
    <w:name w:val="Body Text Indent"/>
    <w:basedOn w:val="Normal"/>
    <w:link w:val="SangradetextonormalCar"/>
    <w:uiPriority w:val="99"/>
    <w:unhideWhenUsed/>
    <w:rsid w:val="00C63065"/>
    <w:pPr>
      <w:spacing w:after="120"/>
      <w:ind w:left="283"/>
    </w:pPr>
  </w:style>
  <w:style w:type="character" w:customStyle="1" w:styleId="SangradetextonormalCar">
    <w:name w:val="Sangría de texto normal Car"/>
    <w:link w:val="Sangradetextonormal"/>
    <w:uiPriority w:val="99"/>
    <w:rsid w:val="00C63065"/>
    <w:rPr>
      <w:kern w:val="1"/>
      <w:lang w:eastAsia="ar-SA"/>
    </w:rPr>
  </w:style>
  <w:style w:type="paragraph" w:styleId="Textoindependienteprimerasangra2">
    <w:name w:val="Body Text First Indent 2"/>
    <w:basedOn w:val="Sangradetextonormal"/>
    <w:link w:val="Textoindependienteprimerasangra2Car"/>
    <w:uiPriority w:val="99"/>
    <w:unhideWhenUsed/>
    <w:rsid w:val="00C6306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63065"/>
    <w:rPr>
      <w:kern w:val="1"/>
      <w:lang w:eastAsia="ar-SA"/>
    </w:rPr>
  </w:style>
  <w:style w:type="table" w:styleId="Tablaconcuadrcula">
    <w:name w:val="Table Grid"/>
    <w:basedOn w:val="Tablanormal"/>
    <w:uiPriority w:val="39"/>
    <w:rsid w:val="00DA7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C65765"/>
    <w:rPr>
      <w:color w:val="0563C1"/>
      <w:u w:val="single"/>
    </w:rPr>
  </w:style>
  <w:style w:type="paragraph" w:styleId="Prrafodelista">
    <w:name w:val="List Paragraph"/>
    <w:basedOn w:val="Normal"/>
    <w:uiPriority w:val="34"/>
    <w:qFormat/>
    <w:rsid w:val="006030F5"/>
    <w:pPr>
      <w:ind w:left="720"/>
      <w:contextualSpacing/>
    </w:pPr>
  </w:style>
  <w:style w:type="character" w:styleId="Textoennegrita">
    <w:name w:val="Strong"/>
    <w:basedOn w:val="Fuentedeprrafopredeter"/>
    <w:uiPriority w:val="22"/>
    <w:qFormat/>
    <w:rsid w:val="008D3C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1821">
      <w:bodyDiv w:val="1"/>
      <w:marLeft w:val="0"/>
      <w:marRight w:val="0"/>
      <w:marTop w:val="0"/>
      <w:marBottom w:val="0"/>
      <w:divBdr>
        <w:top w:val="none" w:sz="0" w:space="0" w:color="auto"/>
        <w:left w:val="none" w:sz="0" w:space="0" w:color="auto"/>
        <w:bottom w:val="none" w:sz="0" w:space="0" w:color="auto"/>
        <w:right w:val="none" w:sz="0" w:space="0" w:color="auto"/>
      </w:divBdr>
      <w:divsChild>
        <w:div w:id="1469125160">
          <w:marLeft w:val="0"/>
          <w:marRight w:val="0"/>
          <w:marTop w:val="0"/>
          <w:marBottom w:val="0"/>
          <w:divBdr>
            <w:top w:val="none" w:sz="0" w:space="0" w:color="auto"/>
            <w:left w:val="none" w:sz="0" w:space="0" w:color="auto"/>
            <w:bottom w:val="none" w:sz="0" w:space="0" w:color="auto"/>
            <w:right w:val="none" w:sz="0" w:space="0" w:color="auto"/>
          </w:divBdr>
        </w:div>
      </w:divsChild>
    </w:div>
    <w:div w:id="291635516">
      <w:bodyDiv w:val="1"/>
      <w:marLeft w:val="0"/>
      <w:marRight w:val="0"/>
      <w:marTop w:val="0"/>
      <w:marBottom w:val="0"/>
      <w:divBdr>
        <w:top w:val="none" w:sz="0" w:space="0" w:color="auto"/>
        <w:left w:val="none" w:sz="0" w:space="0" w:color="auto"/>
        <w:bottom w:val="none" w:sz="0" w:space="0" w:color="auto"/>
        <w:right w:val="none" w:sz="0" w:space="0" w:color="auto"/>
      </w:divBdr>
    </w:div>
    <w:div w:id="311177360">
      <w:bodyDiv w:val="1"/>
      <w:marLeft w:val="0"/>
      <w:marRight w:val="0"/>
      <w:marTop w:val="0"/>
      <w:marBottom w:val="0"/>
      <w:divBdr>
        <w:top w:val="none" w:sz="0" w:space="0" w:color="auto"/>
        <w:left w:val="none" w:sz="0" w:space="0" w:color="auto"/>
        <w:bottom w:val="none" w:sz="0" w:space="0" w:color="auto"/>
        <w:right w:val="none" w:sz="0" w:space="0" w:color="auto"/>
      </w:divBdr>
    </w:div>
    <w:div w:id="480148895">
      <w:bodyDiv w:val="1"/>
      <w:marLeft w:val="0"/>
      <w:marRight w:val="0"/>
      <w:marTop w:val="0"/>
      <w:marBottom w:val="0"/>
      <w:divBdr>
        <w:top w:val="none" w:sz="0" w:space="0" w:color="auto"/>
        <w:left w:val="none" w:sz="0" w:space="0" w:color="auto"/>
        <w:bottom w:val="none" w:sz="0" w:space="0" w:color="auto"/>
        <w:right w:val="none" w:sz="0" w:space="0" w:color="auto"/>
      </w:divBdr>
      <w:divsChild>
        <w:div w:id="437678282">
          <w:marLeft w:val="0"/>
          <w:marRight w:val="0"/>
          <w:marTop w:val="0"/>
          <w:marBottom w:val="0"/>
          <w:divBdr>
            <w:top w:val="none" w:sz="0" w:space="0" w:color="auto"/>
            <w:left w:val="none" w:sz="0" w:space="0" w:color="auto"/>
            <w:bottom w:val="none" w:sz="0" w:space="0" w:color="auto"/>
            <w:right w:val="none" w:sz="0" w:space="0" w:color="auto"/>
          </w:divBdr>
        </w:div>
      </w:divsChild>
    </w:div>
    <w:div w:id="1411610710">
      <w:bodyDiv w:val="1"/>
      <w:marLeft w:val="0"/>
      <w:marRight w:val="0"/>
      <w:marTop w:val="0"/>
      <w:marBottom w:val="0"/>
      <w:divBdr>
        <w:top w:val="none" w:sz="0" w:space="0" w:color="auto"/>
        <w:left w:val="none" w:sz="0" w:space="0" w:color="auto"/>
        <w:bottom w:val="none" w:sz="0" w:space="0" w:color="auto"/>
        <w:right w:val="none" w:sz="0" w:space="0" w:color="auto"/>
      </w:divBdr>
    </w:div>
    <w:div w:id="2023429789">
      <w:bodyDiv w:val="1"/>
      <w:marLeft w:val="0"/>
      <w:marRight w:val="0"/>
      <w:marTop w:val="0"/>
      <w:marBottom w:val="0"/>
      <w:divBdr>
        <w:top w:val="none" w:sz="0" w:space="0" w:color="auto"/>
        <w:left w:val="none" w:sz="0" w:space="0" w:color="auto"/>
        <w:bottom w:val="none" w:sz="0" w:space="0" w:color="auto"/>
        <w:right w:val="none" w:sz="0" w:space="0" w:color="auto"/>
      </w:divBdr>
    </w:div>
    <w:div w:id="2122993831">
      <w:bodyDiv w:val="1"/>
      <w:marLeft w:val="0"/>
      <w:marRight w:val="0"/>
      <w:marTop w:val="0"/>
      <w:marBottom w:val="0"/>
      <w:divBdr>
        <w:top w:val="none" w:sz="0" w:space="0" w:color="auto"/>
        <w:left w:val="none" w:sz="0" w:space="0" w:color="auto"/>
        <w:bottom w:val="none" w:sz="0" w:space="0" w:color="auto"/>
        <w:right w:val="none" w:sz="0" w:space="0" w:color="auto"/>
      </w:divBdr>
      <w:divsChild>
        <w:div w:id="74056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acionmutua.es/salud/ayudas-investigac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9EFD3-EC39-4C03-8EF6-318A6AB9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653</Words>
  <Characters>3594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4239</CharactersWithSpaces>
  <SharedDoc>false</SharedDoc>
  <HLinks>
    <vt:vector size="6" baseType="variant">
      <vt:variant>
        <vt:i4>983121</vt:i4>
      </vt:variant>
      <vt:variant>
        <vt:i4>58</vt:i4>
      </vt:variant>
      <vt:variant>
        <vt:i4>0</vt:i4>
      </vt:variant>
      <vt:variant>
        <vt:i4>5</vt:i4>
      </vt:variant>
      <vt:variant>
        <vt:lpwstr>https://ncai.nhlbi.nih.gov/ncai/resources/techreadylevels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Barajas</dc:creator>
  <cp:keywords/>
  <cp:lastModifiedBy>molmo</cp:lastModifiedBy>
  <cp:revision>5</cp:revision>
  <cp:lastPrinted>1899-12-31T23:00:00Z</cp:lastPrinted>
  <dcterms:created xsi:type="dcterms:W3CDTF">2022-02-02T11:39:00Z</dcterms:created>
  <dcterms:modified xsi:type="dcterms:W3CDTF">2022-02-02T13:55:00Z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